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jpeg" ContentType="image/jpeg"/>
  <Default Extension="JPG" ContentType="image/.jp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657424">
      <w:pPr>
        <w:spacing w:line="360" w:lineRule="auto"/>
        <w:jc w:val="center"/>
        <w:textAlignment w:val="center"/>
        <w:outlineLvl w:val="9"/>
        <w:rPr>
          <w:rFonts w:hint="eastAsia" w:ascii="苹方" w:hAnsi="苹方" w:eastAsia="苹方" w:cs="苹方"/>
          <w:sz w:val="28"/>
          <w:szCs w:val="36"/>
          <w:lang w:val="en-US" w:eastAsia="zh-CN"/>
        </w:rPr>
      </w:pPr>
      <w:r>
        <w:rPr>
          <w:rFonts w:hint="eastAsia" w:ascii="苹方" w:hAnsi="苹方" w:eastAsia="苹方" w:cs="苹方"/>
          <w:sz w:val="28"/>
          <w:szCs w:val="36"/>
          <w:lang w:val="en-US" w:eastAsia="zh-CN"/>
        </w:rPr>
        <w:t>【核心考点039】羟醛缩合反应</w:t>
      </w:r>
    </w:p>
    <w:p w14:paraId="53E07FE5">
      <w:pPr>
        <w:spacing w:line="360" w:lineRule="auto"/>
        <w:jc w:val="left"/>
        <w:textAlignment w:val="center"/>
        <w:outlineLvl w:val="0"/>
        <w:rPr>
          <w:rFonts w:hint="default" w:ascii="苹方" w:hAnsi="苹方" w:eastAsia="苹方" w:cs="苹方"/>
          <w:lang w:val="en-US" w:eastAsia="zh-CN"/>
        </w:rPr>
      </w:pPr>
      <w:r>
        <w:rPr>
          <w:rFonts w:hint="eastAsia" w:ascii="苹方" w:hAnsi="苹方" w:eastAsia="苹方" w:cs="苹方"/>
          <w:lang w:val="en-US" w:eastAsia="zh-CN"/>
        </w:rPr>
        <w:t>一、核心知识</w:t>
      </w:r>
    </w:p>
    <w:p w14:paraId="134FE2F0">
      <w:pPr>
        <w:rPr>
          <w:rFonts w:hint="eastAsia" w:ascii="苹方" w:hAnsi="苹方" w:eastAsia="苹方" w:cs="苹方"/>
          <w:lang w:val="en-US" w:eastAsia="zh-CN"/>
        </w:rPr>
      </w:pPr>
      <w:r>
        <w:rPr>
          <w:rFonts w:hint="eastAsia" w:ascii="苹方" w:hAnsi="苹方" w:eastAsia="苹方" w:cs="苹方"/>
          <w:lang w:val="en-US" w:eastAsia="zh-CN"/>
        </w:rPr>
        <w:br w:type="page"/>
      </w:r>
    </w:p>
    <w:p w14:paraId="61AF503F">
      <w:pPr>
        <w:spacing w:line="360" w:lineRule="auto"/>
        <w:jc w:val="left"/>
        <w:textAlignment w:val="center"/>
        <w:outlineLvl w:val="0"/>
        <w:rPr>
          <w:rFonts w:hint="default" w:ascii="苹方" w:hAnsi="苹方" w:eastAsia="苹方" w:cs="苹方"/>
          <w:lang w:val="en-US" w:eastAsia="zh-CN"/>
        </w:rPr>
      </w:pPr>
      <w:r>
        <w:rPr>
          <w:rFonts w:hint="eastAsia" w:ascii="苹方" w:hAnsi="苹方" w:eastAsia="苹方" w:cs="苹方"/>
          <w:lang w:val="en-US" w:eastAsia="zh-CN"/>
        </w:rPr>
        <w:t>二、典型例题</w:t>
      </w:r>
    </w:p>
    <w:p w14:paraId="50C27D92">
      <w:pPr>
        <w:spacing w:line="360" w:lineRule="auto"/>
        <w:jc w:val="left"/>
        <w:textAlignment w:val="center"/>
        <w:outlineLvl w:val="9"/>
        <w:rPr>
          <w:rFonts w:hint="eastAsia" w:ascii="楷体" w:hAnsi="楷体" w:eastAsia="楷体" w:cs="楷体"/>
          <w:lang w:val="en-US" w:eastAsia="zh-CN"/>
        </w:rPr>
      </w:pPr>
      <w:r>
        <w:rPr>
          <w:rFonts w:hint="eastAsia" w:ascii="楷体" w:hAnsi="楷体" w:eastAsia="楷体" w:cs="楷体"/>
          <w:lang w:val="en-US" w:eastAsia="zh-CN"/>
        </w:rPr>
        <w:t>综合题中考点相关部分已</w:t>
      </w:r>
      <w:r>
        <w:rPr>
          <w:rFonts w:hint="eastAsia" w:ascii="楷体" w:hAnsi="楷体" w:eastAsia="楷体" w:cs="楷体"/>
          <w:color w:val="0000FF"/>
          <w:lang w:val="en-US" w:eastAsia="zh-CN"/>
        </w:rPr>
        <w:t>标蓝</w:t>
      </w:r>
      <w:r>
        <w:rPr>
          <w:rFonts w:hint="eastAsia" w:ascii="楷体" w:hAnsi="楷体" w:eastAsia="楷体" w:cs="楷体"/>
          <w:lang w:val="en-US" w:eastAsia="zh-CN"/>
        </w:rPr>
        <w:t>。</w:t>
      </w:r>
    </w:p>
    <w:p w14:paraId="7D41D5ED">
      <w:pPr>
        <w:shd w:val="clear" w:color="auto" w:fill="FFFFFF"/>
        <w:spacing w:line="360" w:lineRule="auto"/>
        <w:jc w:val="left"/>
        <w:outlineLvl w:val="2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lang w:eastAsia="zh-CN"/>
        </w:rPr>
        <w:t>（2023北京</w:t>
      </w:r>
      <w:r>
        <w:rPr>
          <w:rFonts w:hint="default" w:ascii="Times New Roman Regular" w:hAnsi="Times New Roman Regular" w:cs="Times New Roman Regular"/>
          <w:lang w:val="en-US" w:eastAsia="zh-CN"/>
        </w:rPr>
        <w:t>17）</w:t>
      </w:r>
      <w:r>
        <w:rPr>
          <w:rFonts w:hint="default" w:ascii="Times New Roman Regular" w:hAnsi="Times New Roman Regular" w:cs="Times New Roman Regular"/>
        </w:rPr>
        <w:t>化合物</w:t>
      </w:r>
      <m:oMath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P</m:t>
        </m:r>
      </m:oMath>
      <w:r>
        <w:rPr>
          <w:rFonts w:hint="default" w:ascii="Times New Roman Regular" w:hAnsi="Times New Roman Regular" w:cs="Times New Roman Regular"/>
        </w:rPr>
        <w:t>是合成抗病毒药物普拉那韦的原料，其合成路线如下。</w:t>
      </w:r>
    </w:p>
    <w:p w14:paraId="1903FDEE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eastAsia="SimSun" w:cs="Times New Roman Regular"/>
          <w:strike w:val="0"/>
          <w:kern w:val="0"/>
          <w:sz w:val="24"/>
          <w:szCs w:val="24"/>
          <w:u w:val="none"/>
          <w:lang w:eastAsia="zh-CN"/>
        </w:rPr>
      </w:pP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5276215" cy="2541270"/>
            <wp:effectExtent l="0" t="0" r="6985" b="24130"/>
            <wp:docPr id="584" name="图片 584" descr="@@@a0f924da-fb13-4b3c-b549-cd8e4a061b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" name="图片 584" descr="@@@a0f924da-fb13-4b3c-b549-cd8e4a061b2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6800" cy="254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24190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eastAsia="SimSun" w:cs="Times New Roman Regular"/>
          <w:strike w:val="0"/>
          <w:kern w:val="0"/>
          <w:sz w:val="24"/>
          <w:szCs w:val="24"/>
          <w:u w:val="none"/>
          <w:lang w:eastAsia="zh-CN"/>
        </w:rPr>
      </w:pPr>
      <w:r>
        <w:rPr>
          <w:rFonts w:hint="default" w:ascii="Times New Roman Regular" w:hAnsi="Times New Roman Regular" w:cs="Times New Roman Regular"/>
        </w:rPr>
        <w:t>已知：R-Br</w:t>
      </w:r>
      <m:oMath>
        <m:limUpp>
          <m:limUppPr>
            <m:ctrlPr>
              <w:rPr>
                <w:rFonts w:hint="default" w:ascii="Cambria Math" w:hAnsi="Cambria Math" w:cs="Times New Roman Regular"/>
              </w:rPr>
            </m:ctrlPr>
          </m:limUppPr>
          <m:e>
            <m:r>
              <m:rPr/>
              <w:rPr>
                <w:rFonts w:hint="default" w:ascii="Cambria Math" w:hAnsi="Cambria Math" w:eastAsia="宋体" w:cs="Times New Roman Regular"/>
              </w:rPr>
              <m:t>→</m:t>
            </m:r>
            <m:ctrlPr>
              <w:rPr>
                <w:rFonts w:hint="default" w:ascii="Cambria Math" w:hAnsi="Cambria Math" w:cs="Times New Roman Regular"/>
              </w:rPr>
            </m:ctrlPr>
          </m:e>
          <m:lim>
            <m:r>
              <m:rPr>
                <m:sty m:val="p"/>
              </m:rPr>
              <w:rPr>
                <w:rFonts w:hint="default" w:ascii="Cambria Math" w:hAnsi="Cambria Math" w:eastAsia="宋体" w:cs="Times New Roman Regular"/>
              </w:rPr>
              <m:t>Zn</m:t>
            </m:r>
            <m:ctrlPr>
              <w:rPr>
                <w:rFonts w:hint="default" w:ascii="Cambria Math" w:hAnsi="Cambria Math" w:cs="Times New Roman Regular"/>
              </w:rPr>
            </m:ctrlPr>
          </m:lim>
        </m:limUpp>
      </m:oMath>
      <w:r>
        <w:rPr>
          <w:rFonts w:hint="default" w:ascii="Times New Roman Regular" w:hAnsi="Times New Roman Regular" w:eastAsia="Times New Roman" w:cs="Times New Roman Regular"/>
          <w:strike w:val="0"/>
          <w:kern w:val="0"/>
          <w:position w:val="-28"/>
          <w:sz w:val="24"/>
          <w:szCs w:val="24"/>
          <w:u w:val="none"/>
        </w:rPr>
        <w:drawing>
          <wp:inline distT="0" distB="0" distL="114300" distR="114300">
            <wp:extent cx="1320165" cy="601345"/>
            <wp:effectExtent l="0" t="0" r="635" b="8255"/>
            <wp:docPr id="585" name="图片 585" descr="@@@cfb02300-95cb-4a1e-9823-77b118c44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" name="图片 585" descr="@@@cfb02300-95cb-4a1e-9823-77b118c4429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20165" cy="60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46108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(1)A中含有羧基，A→B的化学方程式是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             </w:t>
      </w:r>
      <w:r>
        <w:rPr>
          <w:rFonts w:hint="default" w:ascii="Times New Roman Regular" w:hAnsi="Times New Roman Regular" w:cs="Times New Roman Regular"/>
        </w:rPr>
        <w:t>。</w:t>
      </w:r>
    </w:p>
    <w:p w14:paraId="0BBA0BF8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(2)D中含有的官能团是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   </w:t>
      </w:r>
      <w:r>
        <w:rPr>
          <w:rFonts w:hint="default" w:ascii="Times New Roman Regular" w:hAnsi="Times New Roman Regular" w:cs="Times New Roman Regular"/>
        </w:rPr>
        <w:t>。</w:t>
      </w:r>
    </w:p>
    <w:p w14:paraId="2923801E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  <w:color w:val="0000FF"/>
        </w:rPr>
      </w:pPr>
      <w:r>
        <w:rPr>
          <w:rFonts w:hint="default" w:ascii="Times New Roman Regular" w:hAnsi="Times New Roman Regular" w:cs="Times New Roman Regular"/>
          <w:color w:val="0000FF"/>
        </w:rPr>
        <w:t>(3)关于D→E的反应：</w:t>
      </w:r>
    </w:p>
    <w:p w14:paraId="6515C451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  <w:color w:val="0000FF"/>
        </w:rPr>
      </w:pPr>
      <w:r>
        <w:rPr>
          <w:rFonts w:hint="default" w:ascii="Times New Roman Regular" w:hAnsi="Times New Roman Regular" w:cs="Times New Roman Regular"/>
          <w:color w:val="0000FF"/>
        </w:rPr>
        <w:t>①</w:t>
      </w:r>
      <w:r>
        <w:rPr>
          <w:rFonts w:hint="default" w:ascii="Times New Roman Regular" w:hAnsi="Times New Roman Regular" w:eastAsia="Times New Roman" w:cs="Times New Roman Regular"/>
          <w:strike w:val="0"/>
          <w:color w:val="0000FF"/>
          <w:kern w:val="0"/>
          <w:sz w:val="24"/>
          <w:szCs w:val="24"/>
          <w:u w:val="none"/>
        </w:rPr>
        <w:drawing>
          <wp:inline distT="0" distB="0" distL="114300" distR="114300">
            <wp:extent cx="857250" cy="447675"/>
            <wp:effectExtent l="0" t="0" r="6350" b="9525"/>
            <wp:docPr id="586" name="图片 586" descr="@@@5c8e8261-2012-48c2-8dee-138b37ffde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" name="图片 586" descr="@@@5c8e8261-2012-48c2-8dee-138b37ffdead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color w:val="0000FF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  <w:color w:val="0000FF"/>
        </w:rPr>
        <w:t>的羰基相邻碳原子上的C-H键极性强，易断裂，原因是</w:t>
      </w:r>
      <w:r>
        <w:rPr>
          <w:rFonts w:hint="default" w:ascii="Times New Roman Regular" w:hAnsi="Times New Roman Regular" w:eastAsia="Times New Roman" w:cs="Times New Roman Regular"/>
          <w:b w:val="0"/>
          <w:color w:val="0000FF"/>
          <w:sz w:val="21"/>
          <w:u w:val="single"/>
        </w:rPr>
        <w:t xml:space="preserve">                    </w:t>
      </w:r>
      <w:r>
        <w:rPr>
          <w:rFonts w:hint="default" w:ascii="Times New Roman Regular" w:hAnsi="Times New Roman Regular" w:cs="Times New Roman Regular"/>
          <w:color w:val="0000FF"/>
        </w:rPr>
        <w:t>。</w:t>
      </w:r>
    </w:p>
    <w:p w14:paraId="3ED0E010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  <w:color w:val="0000FF"/>
        </w:rPr>
      </w:pPr>
      <w:r>
        <w:rPr>
          <w:rFonts w:hint="default" w:ascii="Times New Roman Regular" w:hAnsi="Times New Roman Regular" w:cs="Times New Roman Regular"/>
          <w:color w:val="0000FF"/>
        </w:rPr>
        <w:t>②该条件下还可能生成一种副产物，与E互为同分异构体。该副产物的结构简式是</w:t>
      </w:r>
      <w:r>
        <w:rPr>
          <w:rFonts w:hint="default" w:ascii="Times New Roman Regular" w:hAnsi="Times New Roman Regular" w:eastAsia="Times New Roman" w:cs="Times New Roman Regular"/>
          <w:b w:val="0"/>
          <w:color w:val="0000FF"/>
          <w:sz w:val="21"/>
          <w:u w:val="single"/>
        </w:rPr>
        <w:t xml:space="preserve">          </w:t>
      </w:r>
      <w:r>
        <w:rPr>
          <w:rFonts w:hint="default" w:ascii="Times New Roman Regular" w:hAnsi="Times New Roman Regular" w:cs="Times New Roman Regular"/>
          <w:color w:val="0000FF"/>
        </w:rPr>
        <w:t>。</w:t>
      </w:r>
    </w:p>
    <w:p w14:paraId="35784B7A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(4)下列说法正确的是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   </w:t>
      </w:r>
      <w:r>
        <w:rPr>
          <w:rFonts w:hint="default" w:ascii="Times New Roman Regular" w:hAnsi="Times New Roman Regular" w:cs="Times New Roman Regular"/>
        </w:rPr>
        <w:t>(填序号)。</w:t>
      </w:r>
    </w:p>
    <w:p w14:paraId="03ADB9F7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a．F存在顺反异构体</w:t>
      </w:r>
    </w:p>
    <w:p w14:paraId="10FB70C0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b．J和K互为同系物</w:t>
      </w:r>
    </w:p>
    <w:p w14:paraId="47456489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c．在加热和</w:t>
      </w:r>
      <m:oMath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Cu</m:t>
        </m:r>
      </m:oMath>
      <w:r>
        <w:rPr>
          <w:rFonts w:hint="default" w:ascii="Times New Roman Regular" w:hAnsi="Times New Roman Regular" w:cs="Times New Roman Regular"/>
        </w:rPr>
        <w:t>催化条件下，</w:t>
      </w:r>
      <m:oMath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J</m:t>
        </m:r>
      </m:oMath>
      <w:r>
        <w:rPr>
          <w:rFonts w:hint="default" w:ascii="Times New Roman Regular" w:hAnsi="Times New Roman Regular" w:cs="Times New Roman Regular"/>
        </w:rPr>
        <w:t>不能被</w:t>
      </w:r>
      <m:oMath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O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</m:oMath>
      <w:r>
        <w:rPr>
          <w:rFonts w:hint="default" w:ascii="Times New Roman Regular" w:hAnsi="Times New Roman Regular" w:cs="Times New Roman Regular"/>
        </w:rPr>
        <w:t>氧化</w:t>
      </w:r>
    </w:p>
    <w:p w14:paraId="469FF4B1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(5)L分子中含有两个六元环。</w:t>
      </w:r>
      <m:oMath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L</m:t>
        </m:r>
      </m:oMath>
      <w:r>
        <w:rPr>
          <w:rFonts w:hint="default" w:ascii="Times New Roman Regular" w:hAnsi="Times New Roman Regular" w:cs="Times New Roman Regular"/>
        </w:rPr>
        <w:t>的结构简式是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   </w:t>
      </w:r>
      <w:r>
        <w:rPr>
          <w:rFonts w:hint="default" w:ascii="Times New Roman Regular" w:hAnsi="Times New Roman Regular" w:cs="Times New Roman Regular"/>
        </w:rPr>
        <w:t>。</w:t>
      </w:r>
    </w:p>
    <w:p w14:paraId="08E96A6C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(6)已知：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047750" cy="533400"/>
            <wp:effectExtent l="0" t="0" r="19050" b="0"/>
            <wp:docPr id="587" name="图片 587" descr="@@@2c8eac8a-7356-4f39-9e7f-2a8a034b4d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" name="图片 587" descr="@@@2c8eac8a-7356-4f39-9e7f-2a8a034b4dd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m:oMath>
        <m:r>
          <m:rPr/>
          <w:rPr>
            <w:rFonts w:hint="default" w:ascii="Cambria Math" w:hAnsi="Cambria Math" w:eastAsia="宋体" w:cs="Times New Roman Regular"/>
          </w:rPr>
          <m:t>⇌</m:t>
        </m:r>
      </m:oMath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133475" cy="590550"/>
            <wp:effectExtent l="0" t="0" r="9525" b="19050"/>
            <wp:docPr id="588" name="图片 588" descr="@@@97e165a8-d3fa-4a9a-aa17-3fcc76851f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" name="图片 588" descr="@@@97e165a8-d3fa-4a9a-aa17-3fcc76851f4f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  </w:t>
      </w:r>
      <w:r>
        <w:rPr>
          <w:rFonts w:hint="default" w:ascii="Times New Roman Regular" w:hAnsi="Times New Roman Regular" w:cs="Times New Roman Regular"/>
        </w:rPr>
        <w:t>，依据</w:t>
      </w:r>
      <m:oMath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D</m:t>
        </m:r>
        <m:r>
          <m:rPr/>
          <w:rPr>
            <w:rFonts w:hint="default" w:ascii="Cambria Math" w:hAnsi="Cambria Math" w:eastAsia="宋体" w:cs="Times New Roman Regular"/>
          </w:rPr>
          <m:t>→</m:t>
        </m:r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E</m:t>
        </m:r>
      </m:oMath>
      <w:r>
        <w:rPr>
          <w:rFonts w:hint="default" w:ascii="Times New Roman Regular" w:hAnsi="Times New Roman Regular" w:cs="Times New Roman Regular"/>
        </w:rPr>
        <w:t>的原理，</w:t>
      </w:r>
      <m:oMath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L</m:t>
        </m:r>
      </m:oMath>
      <w:r>
        <w:rPr>
          <w:rFonts w:hint="default" w:ascii="Times New Roman Regular" w:hAnsi="Times New Roman Regular" w:cs="Times New Roman Regular"/>
        </w:rPr>
        <w:t>和</w:t>
      </w:r>
      <m:oMath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M</m:t>
        </m:r>
      </m:oMath>
      <w:r>
        <w:rPr>
          <w:rFonts w:hint="default" w:ascii="Times New Roman Regular" w:hAnsi="Times New Roman Regular" w:cs="Times New Roman Regular"/>
        </w:rPr>
        <w:t>反应得到了</w:t>
      </w:r>
      <m:oMath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P</m:t>
        </m:r>
      </m:oMath>
      <w:r>
        <w:rPr>
          <w:rFonts w:hint="default" w:ascii="Times New Roman Regular" w:hAnsi="Times New Roman Regular" w:cs="Times New Roman Regular"/>
        </w:rPr>
        <w:t>。</w:t>
      </w:r>
      <m:oMath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M</m:t>
        </m:r>
      </m:oMath>
      <w:r>
        <w:rPr>
          <w:rFonts w:hint="default" w:ascii="Times New Roman Regular" w:hAnsi="Times New Roman Regular" w:cs="Times New Roman Regular"/>
        </w:rPr>
        <w:t>的结构简式是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   </w:t>
      </w:r>
      <w:r>
        <w:rPr>
          <w:rFonts w:hint="default" w:ascii="Times New Roman Regular" w:hAnsi="Times New Roman Regular" w:cs="Times New Roman Regular"/>
        </w:rPr>
        <w:t>。</w:t>
      </w:r>
    </w:p>
    <w:p w14:paraId="4A654268">
      <w:pPr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br w:type="page"/>
      </w:r>
    </w:p>
    <w:p w14:paraId="4E92130D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【答案】(1)</w:t>
      </w:r>
      <m:oMath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CH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BrCOOH</m:t>
        </m:r>
        <m:r>
          <m:rPr/>
          <w:rPr>
            <w:rFonts w:hint="default" w:ascii="Cambria Math" w:hAnsi="Cambria Math" w:eastAsia="宋体" w:cs="Times New Roman Regular"/>
          </w:rPr>
          <m:t>+</m:t>
        </m:r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CH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3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CH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OH</m:t>
        </m:r>
        <m:limUpp>
          <m:limUppPr>
            <m:ctrlPr>
              <w:rPr>
                <w:rFonts w:hint="default" w:ascii="Cambria Math" w:hAnsi="Cambria Math" w:cs="Times New Roman Regular"/>
              </w:rPr>
            </m:ctrlPr>
          </m:limUppPr>
          <m:e>
            <m:limLow>
              <m:limLowPr>
                <m:ctrlPr>
                  <w:rPr>
                    <w:rFonts w:hint="default" w:ascii="Cambria Math" w:hAnsi="Cambria Math" w:cs="Times New Roman Regular"/>
                  </w:rPr>
                </m:ctrlPr>
              </m:limLowPr>
              <m:e>
                <m:r>
                  <m:rPr/>
                  <w:rPr>
                    <w:rFonts w:hint="default" w:ascii="Cambria Math" w:hAnsi="Cambria Math" w:eastAsia="宋体" w:cs="Times New Roman Regular"/>
                  </w:rPr>
                  <m:t>⇌</m:t>
                </m:r>
                <m:ctrlPr>
                  <w:rPr>
                    <w:rFonts w:hint="default" w:ascii="Cambria Math" w:hAnsi="Cambria Math" w:cs="Times New Roman Regular"/>
                  </w:rPr>
                </m:ctrlPr>
              </m:e>
              <m:lim>
                <m:r>
                  <m:rPr>
                    <m:sty m:val="p"/>
                  </m:rPr>
                  <w:rPr>
                    <w:rFonts w:hint="default" w:ascii="Cambria Math" w:hAnsi="Cambria Math" w:eastAsia="宋体" w:cs="Times New Roman Regular"/>
                  </w:rPr>
                  <m:t>Δ</m:t>
                </m:r>
                <m:ctrlPr>
                  <w:rPr>
                    <w:rFonts w:hint="default" w:ascii="Cambria Math" w:hAnsi="Cambria Math" w:cs="Times New Roman Regular"/>
                  </w:rPr>
                </m:ctrlPr>
              </m:lim>
            </m:limLow>
            <m:ctrlPr>
              <w:rPr>
                <w:rFonts w:hint="default" w:ascii="Cambria Math" w:hAnsi="Cambria Math" w:cs="Times New Roman Regular"/>
              </w:rPr>
            </m:ctrlPr>
          </m:e>
          <m:lim>
            <m:r>
              <m:rPr>
                <m:sty m:val="p"/>
              </m:rPr>
              <w:rPr>
                <w:rFonts w:hint="default" w:ascii="Cambria Math" w:hAnsi="Cambria Math" w:eastAsia="宋体" w:cs="Times New Roman Regular"/>
              </w:rPr>
              <m:t>浓</m:t>
            </m:r>
            <m:sSub>
              <m:sSubPr>
                <m:ctrlPr>
                  <w:rPr>
                    <w:rFonts w:hint="default" w:ascii="Cambria Math" w:hAnsi="Cambria Math" w:cs="Times New Roman Regular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Cambria Math" w:hAnsi="Cambria Math" w:eastAsia="宋体" w:cs="Times New Roman Regular"/>
                    <w:b w:val="0"/>
                    <w:i w:val="0"/>
                  </w:rPr>
                  <m:t>H</m:t>
                </m:r>
                <m:ctrlPr>
                  <w:rPr>
                    <w:rFonts w:hint="default" w:ascii="Cambria Math" w:hAnsi="Cambria Math" w:cs="Times New Roman Regular"/>
                  </w:rPr>
                </m:ctrlPr>
              </m:e>
              <m:sub>
                <m:r>
                  <m:rPr/>
                  <w:rPr>
                    <w:rFonts w:hint="default" w:ascii="Cambria Math" w:hAnsi="Cambria Math" w:eastAsia="宋体" w:cs="Times New Roman Regular"/>
                  </w:rPr>
                  <m:t>2</m:t>
                </m:r>
                <m:ctrlPr>
                  <w:rPr>
                    <w:rFonts w:hint="default" w:ascii="Cambria Math" w:hAnsi="Cambria Math" w:cs="Times New Roman Regular"/>
                  </w:rPr>
                </m:ctrlPr>
              </m:sub>
            </m:sSub>
            <m:sSub>
              <m:sSubPr>
                <m:ctrlPr>
                  <w:rPr>
                    <w:rFonts w:hint="default" w:ascii="Cambria Math" w:hAnsi="Cambria Math" w:cs="Times New Roman Regular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Cambria Math" w:hAnsi="Cambria Math" w:eastAsia="宋体" w:cs="Times New Roman Regular"/>
                    <w:b w:val="0"/>
                    <w:i w:val="0"/>
                  </w:rPr>
                  <m:t>SO</m:t>
                </m:r>
                <m:ctrlPr>
                  <w:rPr>
                    <w:rFonts w:hint="default" w:ascii="Cambria Math" w:hAnsi="Cambria Math" w:cs="Times New Roman Regular"/>
                  </w:rPr>
                </m:ctrlPr>
              </m:e>
              <m:sub>
                <m:r>
                  <m:rPr/>
                  <w:rPr>
                    <w:rFonts w:hint="default" w:ascii="Cambria Math" w:hAnsi="Cambria Math" w:eastAsia="宋体" w:cs="Times New Roman Regular"/>
                  </w:rPr>
                  <m:t>4</m:t>
                </m:r>
                <m:ctrlPr>
                  <w:rPr>
                    <w:rFonts w:hint="default" w:ascii="Cambria Math" w:hAnsi="Cambria Math" w:cs="Times New Roman Regular"/>
                  </w:rPr>
                </m:ctrlPr>
              </m:sub>
            </m:sSub>
            <m:ctrlPr>
              <w:rPr>
                <w:rFonts w:hint="default" w:ascii="Cambria Math" w:hAnsi="Cambria Math" w:cs="Times New Roman Regular"/>
              </w:rPr>
            </m:ctrlPr>
          </m:lim>
        </m:limUpp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CH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BrCOOCH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CH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3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r>
          <m:rPr/>
          <w:rPr>
            <w:rFonts w:hint="default" w:ascii="Cambria Math" w:hAnsi="Cambria Math" w:eastAsia="宋体" w:cs="Times New Roman Regular"/>
          </w:rPr>
          <m:t>+</m:t>
        </m:r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O</m:t>
        </m:r>
      </m:oMath>
    </w:p>
    <w:p w14:paraId="7B3FAAA0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(2)醛基</w:t>
      </w:r>
    </w:p>
    <w:p w14:paraId="26A58D52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eastAsia="SimSun" w:cs="Times New Roman Regular"/>
          <w:strike w:val="0"/>
          <w:kern w:val="0"/>
          <w:sz w:val="24"/>
          <w:szCs w:val="24"/>
          <w:u w:val="none"/>
          <w:lang w:eastAsia="zh-CN"/>
        </w:rPr>
      </w:pPr>
      <w:r>
        <w:rPr>
          <w:rFonts w:hint="default" w:ascii="Times New Roman Regular" w:hAnsi="Times New Roman Regular" w:cs="Times New Roman Regular"/>
        </w:rPr>
        <w:t>(3)     羰基为强吸电子基团，使得相邻碳原子上的电子偏向羰基上的碳原子，使得相邻碳原子上的</w:t>
      </w:r>
      <m:oMath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C</m:t>
        </m:r>
        <m:r>
          <m:rPr/>
          <w:rPr>
            <w:rFonts w:hint="default" w:ascii="Cambria Math" w:hAnsi="Cambria Math" w:eastAsia="宋体" w:cs="Times New Roman Regular"/>
          </w:rPr>
          <m:t>−</m:t>
        </m:r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H</m:t>
        </m:r>
      </m:oMath>
      <w:r>
        <w:rPr>
          <w:rFonts w:hint="default" w:ascii="Times New Roman Regular" w:hAnsi="Times New Roman Regular" w:cs="Times New Roman Regular"/>
        </w:rPr>
        <w:t xml:space="preserve">键极性增强     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71600" cy="857250"/>
            <wp:effectExtent l="0" t="0" r="0" b="6350"/>
            <wp:docPr id="589" name="图片 589" descr="@@@07c0924d-2c96-4741-a4be-22ba0e1782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" name="图片 589" descr="@@@07c0924d-2c96-4741-a4be-22ba0e17825d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344CF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(4)ac</w:t>
      </w:r>
    </w:p>
    <w:p w14:paraId="77E25CD7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eastAsia="SimSun" w:cs="Times New Roman Regular"/>
          <w:strike w:val="0"/>
          <w:kern w:val="0"/>
          <w:sz w:val="24"/>
          <w:szCs w:val="24"/>
          <w:u w:val="none"/>
          <w:lang w:eastAsia="zh-CN"/>
        </w:rPr>
      </w:pPr>
      <w:r>
        <w:rPr>
          <w:rFonts w:hint="default" w:ascii="Times New Roman Regular" w:hAnsi="Times New Roman Regular" w:cs="Times New Roman Regular"/>
        </w:rPr>
        <w:t>(5)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866900" cy="1238250"/>
            <wp:effectExtent l="0" t="0" r="12700" b="6350"/>
            <wp:docPr id="590" name="图片 590" descr="@@@6bc1c6c1-719b-497a-8c9e-050c0873b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" name="图片 590" descr="@@@6bc1c6c1-719b-497a-8c9e-050c0873b50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D58C6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</w:pPr>
      <w:r>
        <w:rPr>
          <w:rFonts w:hint="default" w:ascii="Times New Roman Regular" w:hAnsi="Times New Roman Regular" w:cs="Times New Roman Regular"/>
        </w:rPr>
        <w:t>(6)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57350" cy="914400"/>
            <wp:effectExtent l="0" t="0" r="19050" b="0"/>
            <wp:docPr id="591" name="图片 591" descr="@@@3be2cfb0-e912-48a6-a545-5980f553d45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" name="图片 591" descr="@@@3be2cfb0-e912-48a6-a545-5980f553d45e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7BBA0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【分析】A中含有羧基，结合A的分子式可知A为</w:t>
      </w:r>
      <m:oMath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CH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BrCOOH</m:t>
        </m:r>
      </m:oMath>
      <w:r>
        <w:rPr>
          <w:rFonts w:hint="default" w:ascii="Times New Roman Regular" w:hAnsi="Times New Roman Regular" w:cs="Times New Roman Regular"/>
        </w:rPr>
        <w:t>；A与乙醇发生酯化反应，B的结构简式为</w:t>
      </w:r>
      <m:oMath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CH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BrCOOCH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CH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3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</m:oMath>
      <w:r>
        <w:rPr>
          <w:rFonts w:hint="default" w:ascii="Times New Roman Regular" w:hAnsi="Times New Roman Regular" w:cs="Times New Roman Regular"/>
        </w:rPr>
        <w:t>；D与2-戊酮发生加成反应生成E，结合E的结构简式和D的分子式可知D的结构简式为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590550" cy="790575"/>
            <wp:effectExtent l="0" t="0" r="19050" b="22225"/>
            <wp:docPr id="592" name="图片 592" descr="@@@eb15eb61-d50e-42c7-8584-862fcfac96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" name="图片 592" descr="@@@eb15eb61-d50e-42c7-8584-862fcfac96e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</w:rPr>
        <w:t>，E发生消去反应脱去1个水分子生成F，F的结构简式为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33525" cy="733425"/>
            <wp:effectExtent l="0" t="0" r="15875" b="3175"/>
            <wp:docPr id="593" name="图片 593" descr="@@@f1dab7dd-ca24-4c9c-9603-63c98920b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" name="图片 593" descr="@@@f1dab7dd-ca24-4c9c-9603-63c98920b24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</w:rPr>
        <w:t>，D→F的整个过程为羟醛缩合反应，结合G的分子式以及G能与B发生已知信息的反应可知G中含有酮羰基，说明F中的碳碳双键与</w:t>
      </w:r>
      <m:oMath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</m:oMath>
      <w:r>
        <w:rPr>
          <w:rFonts w:hint="default" w:ascii="Times New Roman Regular" w:hAnsi="Times New Roman Regular" w:cs="Times New Roman Regular"/>
        </w:rPr>
        <w:t>发生加成反应生成G，G的结构简式为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14475" cy="704850"/>
            <wp:effectExtent l="0" t="0" r="9525" b="6350"/>
            <wp:docPr id="594" name="图片 594" descr="@@@70ab9033-72f5-4f2b-a1f4-819c56f5b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" name="图片 594" descr="@@@70ab9033-72f5-4f2b-a1f4-819c56f5b56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</w:rPr>
        <w:t>；B与G发生已知信息的反应生成J，J为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009775" cy="866775"/>
            <wp:effectExtent l="0" t="0" r="22225" b="22225"/>
            <wp:docPr id="595" name="图片 595" descr="@@@881b51f8-64f8-41f7-aa61-c5471af6f9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" name="图片 595" descr="@@@881b51f8-64f8-41f7-aa61-c5471af6f99e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</w:rPr>
        <w:t xml:space="preserve"> ；K在</w:t>
      </w:r>
      <m:oMath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NaOH</m:t>
        </m:r>
      </m:oMath>
      <w:r>
        <w:rPr>
          <w:rFonts w:hint="default" w:ascii="Times New Roman Regular" w:hAnsi="Times New Roman Regular" w:cs="Times New Roman Regular"/>
        </w:rPr>
        <w:t>溶液中发生水解反应生成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724025" cy="1228725"/>
            <wp:effectExtent l="0" t="0" r="3175" b="15875"/>
            <wp:docPr id="596" name="图片 596" descr="@@@41fc3f0a-50e6-43d8-8505-1cd2563b6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" name="图片 596" descr="@@@41fc3f0a-50e6-43d8-8505-1cd2563b667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</w:rPr>
        <w:t>，酸化得到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71625" cy="1162050"/>
            <wp:effectExtent l="0" t="0" r="3175" b="6350"/>
            <wp:docPr id="597" name="图片 597" descr="@@@819669ed-bbbe-4026-a1f4-d0cd71e4dc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" name="图片 597" descr="@@@819669ed-bbbe-4026-a1f4-d0cd71e4dc8f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</w:rPr>
        <w:t>；结合题中信息可知L分子中含有两个六元环，由L的分子式可知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81150" cy="1162050"/>
            <wp:effectExtent l="0" t="0" r="19050" b="6350"/>
            <wp:docPr id="598" name="图片 598" descr="@@@8477443b-3ab1-4a45-9957-ef0dd14fa6f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" name="图片 598" descr="@@@8477443b-3ab1-4a45-9957-ef0dd14fa6fb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</w:rPr>
        <w:t>中羧基与羟基酸化时发生酯化反应，L的结构简式为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85925" cy="1104900"/>
            <wp:effectExtent l="0" t="0" r="15875" b="12700"/>
            <wp:docPr id="599" name="图片 599" descr="@@@859c0d9f-205a-4d85-b0a7-8c4b78f980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" name="图片 599" descr="@@@859c0d9f-205a-4d85-b0a7-8c4b78f9809a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</w:rPr>
        <w:t>；由题意可知L和M可以发生类似D→E的加成反应得到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257425" cy="1066800"/>
            <wp:effectExtent l="0" t="0" r="3175" b="0"/>
            <wp:docPr id="600" name="图片 600" descr="@@@55df4761-9eab-4caf-8f65-a8f6ff341d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" name="图片 600" descr="@@@55df4761-9eab-4caf-8f65-a8f6ff341d2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</w:rPr>
        <w:t>，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181225" cy="1009650"/>
            <wp:effectExtent l="0" t="0" r="3175" b="6350"/>
            <wp:docPr id="601" name="图片 601" descr="@@@874a2509-a1cd-412e-833f-80760e84c3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" name="图片 601" descr="@@@874a2509-a1cd-412e-833f-80760e84c33a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</w:rPr>
        <w:t>发生酮式与烯醇式互变得到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514600" cy="1181100"/>
            <wp:effectExtent l="0" t="0" r="0" b="12065"/>
            <wp:docPr id="602" name="图片 602" descr="@@@4ac4240e-abb5-4f01-bb86-0eb1920163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" name="图片 602" descr="@@@4ac4240e-abb5-4f01-bb86-0eb1920163f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   </w:t>
      </w:r>
      <w:r>
        <w:rPr>
          <w:rFonts w:hint="default" w:ascii="Times New Roman Regular" w:hAnsi="Times New Roman Regular" w:cs="Times New Roman Regular"/>
        </w:rPr>
        <w:t>，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133600" cy="1000125"/>
            <wp:effectExtent l="0" t="0" r="0" b="16510"/>
            <wp:docPr id="603" name="图片 603" descr="@@@bb499f0f-c8aa-4c7a-b5d3-1afeea7ba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" name="图片 603" descr="@@@bb499f0f-c8aa-4c7a-b5d3-1afeea7ba50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  </w:t>
      </w:r>
      <w:r>
        <w:rPr>
          <w:rFonts w:hint="default" w:ascii="Times New Roman Regular" w:hAnsi="Times New Roman Regular" w:cs="Times New Roman Regular"/>
        </w:rPr>
        <w:t>发生消去反应得到P，则M的结构简式为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38275" cy="790575"/>
            <wp:effectExtent l="0" t="0" r="9525" b="22225"/>
            <wp:docPr id="604" name="图片 604" descr="@@@612bd8b4-6c85-4c02-a5b7-8d7660912b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" name="图片 604" descr="@@@612bd8b4-6c85-4c02-a5b7-8d7660912bdd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</w:rPr>
        <w:t>。</w:t>
      </w:r>
    </w:p>
    <w:p w14:paraId="647ABB65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【详解】（1）A→B的化学方程式为</w:t>
      </w:r>
      <m:oMath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CH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BrCOOH</m:t>
        </m:r>
        <m:r>
          <m:rPr/>
          <w:rPr>
            <w:rFonts w:hint="default" w:ascii="Cambria Math" w:hAnsi="Cambria Math" w:eastAsia="宋体" w:cs="Times New Roman Regular"/>
          </w:rPr>
          <m:t>+</m:t>
        </m:r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CH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3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CH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OH</m:t>
        </m:r>
        <m:limUpp>
          <m:limUppPr>
            <m:ctrlPr>
              <w:rPr>
                <w:rFonts w:hint="default" w:ascii="Cambria Math" w:hAnsi="Cambria Math" w:cs="Times New Roman Regular"/>
              </w:rPr>
            </m:ctrlPr>
          </m:limUppPr>
          <m:e>
            <m:limLow>
              <m:limLowPr>
                <m:ctrlPr>
                  <w:rPr>
                    <w:rFonts w:hint="default" w:ascii="Cambria Math" w:hAnsi="Cambria Math" w:cs="Times New Roman Regular"/>
                  </w:rPr>
                </m:ctrlPr>
              </m:limLowPr>
              <m:e>
                <m:r>
                  <m:rPr/>
                  <w:rPr>
                    <w:rFonts w:hint="default" w:ascii="Cambria Math" w:hAnsi="Cambria Math" w:eastAsia="宋体" w:cs="Times New Roman Regular"/>
                  </w:rPr>
                  <m:t>⇌</m:t>
                </m:r>
                <m:ctrlPr>
                  <w:rPr>
                    <w:rFonts w:hint="default" w:ascii="Cambria Math" w:hAnsi="Cambria Math" w:cs="Times New Roman Regular"/>
                  </w:rPr>
                </m:ctrlPr>
              </m:e>
              <m:lim>
                <m:r>
                  <m:rPr>
                    <m:sty m:val="p"/>
                  </m:rPr>
                  <w:rPr>
                    <w:rFonts w:hint="default" w:ascii="Cambria Math" w:hAnsi="Cambria Math" w:eastAsia="宋体" w:cs="Times New Roman Regular"/>
                  </w:rPr>
                  <m:t>Δ</m:t>
                </m:r>
                <m:ctrlPr>
                  <w:rPr>
                    <w:rFonts w:hint="default" w:ascii="Cambria Math" w:hAnsi="Cambria Math" w:cs="Times New Roman Regular"/>
                  </w:rPr>
                </m:ctrlPr>
              </m:lim>
            </m:limLow>
            <m:ctrlPr>
              <w:rPr>
                <w:rFonts w:hint="default" w:ascii="Cambria Math" w:hAnsi="Cambria Math" w:cs="Times New Roman Regular"/>
              </w:rPr>
            </m:ctrlPr>
          </m:e>
          <m:lim>
            <m:r>
              <m:rPr>
                <m:sty m:val="p"/>
              </m:rPr>
              <w:rPr>
                <w:rFonts w:hint="default" w:ascii="Cambria Math" w:hAnsi="Cambria Math" w:eastAsia="宋体" w:cs="Times New Roman Regular"/>
              </w:rPr>
              <m:t>浓</m:t>
            </m:r>
            <m:sSub>
              <m:sSubPr>
                <m:ctrlPr>
                  <w:rPr>
                    <w:rFonts w:hint="default" w:ascii="Cambria Math" w:hAnsi="Cambria Math" w:cs="Times New Roman Regular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Cambria Math" w:hAnsi="Cambria Math" w:eastAsia="宋体" w:cs="Times New Roman Regular"/>
                    <w:b w:val="0"/>
                    <w:i w:val="0"/>
                  </w:rPr>
                  <m:t>H</m:t>
                </m:r>
                <m:ctrlPr>
                  <w:rPr>
                    <w:rFonts w:hint="default" w:ascii="Cambria Math" w:hAnsi="Cambria Math" w:cs="Times New Roman Regular"/>
                  </w:rPr>
                </m:ctrlPr>
              </m:e>
              <m:sub>
                <m:r>
                  <m:rPr/>
                  <w:rPr>
                    <w:rFonts w:hint="default" w:ascii="Cambria Math" w:hAnsi="Cambria Math" w:eastAsia="宋体" w:cs="Times New Roman Regular"/>
                  </w:rPr>
                  <m:t>2</m:t>
                </m:r>
                <m:ctrlPr>
                  <w:rPr>
                    <w:rFonts w:hint="default" w:ascii="Cambria Math" w:hAnsi="Cambria Math" w:cs="Times New Roman Regular"/>
                  </w:rPr>
                </m:ctrlPr>
              </m:sub>
            </m:sSub>
            <m:sSub>
              <m:sSubPr>
                <m:ctrlPr>
                  <w:rPr>
                    <w:rFonts w:hint="default" w:ascii="Cambria Math" w:hAnsi="Cambria Math" w:cs="Times New Roman Regular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Cambria Math" w:hAnsi="Cambria Math" w:eastAsia="宋体" w:cs="Times New Roman Regular"/>
                    <w:b w:val="0"/>
                    <w:i w:val="0"/>
                  </w:rPr>
                  <m:t>SO</m:t>
                </m:r>
                <m:ctrlPr>
                  <w:rPr>
                    <w:rFonts w:hint="default" w:ascii="Cambria Math" w:hAnsi="Cambria Math" w:cs="Times New Roman Regular"/>
                  </w:rPr>
                </m:ctrlPr>
              </m:e>
              <m:sub>
                <m:r>
                  <m:rPr/>
                  <w:rPr>
                    <w:rFonts w:hint="default" w:ascii="Cambria Math" w:hAnsi="Cambria Math" w:eastAsia="宋体" w:cs="Times New Roman Regular"/>
                  </w:rPr>
                  <m:t>4</m:t>
                </m:r>
                <m:ctrlPr>
                  <w:rPr>
                    <w:rFonts w:hint="default" w:ascii="Cambria Math" w:hAnsi="Cambria Math" w:cs="Times New Roman Regular"/>
                  </w:rPr>
                </m:ctrlPr>
              </m:sub>
            </m:sSub>
            <m:ctrlPr>
              <w:rPr>
                <w:rFonts w:hint="default" w:ascii="Cambria Math" w:hAnsi="Cambria Math" w:cs="Times New Roman Regular"/>
              </w:rPr>
            </m:ctrlPr>
          </m:lim>
        </m:limUpp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CH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BrCOOCH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CH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3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r>
          <m:rPr/>
          <w:rPr>
            <w:rFonts w:hint="default" w:ascii="Cambria Math" w:hAnsi="Cambria Math" w:eastAsia="宋体" w:cs="Times New Roman Regular"/>
          </w:rPr>
          <m:t>+</m:t>
        </m:r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O</m:t>
        </m:r>
      </m:oMath>
      <w:r>
        <w:rPr>
          <w:rFonts w:hint="default" w:ascii="Times New Roman Regular" w:hAnsi="Times New Roman Regular" w:cs="Times New Roman Regular"/>
        </w:rPr>
        <w:t>。答案为</w:t>
      </w:r>
      <m:oMath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CH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BrCOOH</m:t>
        </m:r>
        <m:r>
          <m:rPr/>
          <w:rPr>
            <w:rFonts w:hint="default" w:ascii="Cambria Math" w:hAnsi="Cambria Math" w:eastAsia="宋体" w:cs="Times New Roman Regular"/>
          </w:rPr>
          <m:t>+</m:t>
        </m:r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CH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3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CH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OH</m:t>
        </m:r>
        <m:limUpp>
          <m:limUppPr>
            <m:ctrlPr>
              <w:rPr>
                <w:rFonts w:hint="default" w:ascii="Cambria Math" w:hAnsi="Cambria Math" w:cs="Times New Roman Regular"/>
              </w:rPr>
            </m:ctrlPr>
          </m:limUppPr>
          <m:e>
            <m:limLow>
              <m:limLowPr>
                <m:ctrlPr>
                  <w:rPr>
                    <w:rFonts w:hint="default" w:ascii="Cambria Math" w:hAnsi="Cambria Math" w:cs="Times New Roman Regular"/>
                  </w:rPr>
                </m:ctrlPr>
              </m:limLowPr>
              <m:e>
                <m:r>
                  <m:rPr/>
                  <w:rPr>
                    <w:rFonts w:hint="default" w:ascii="Cambria Math" w:hAnsi="Cambria Math" w:eastAsia="宋体" w:cs="Times New Roman Regular"/>
                  </w:rPr>
                  <m:t>⇌</m:t>
                </m:r>
                <m:ctrlPr>
                  <w:rPr>
                    <w:rFonts w:hint="default" w:ascii="Cambria Math" w:hAnsi="Cambria Math" w:cs="Times New Roman Regular"/>
                  </w:rPr>
                </m:ctrlPr>
              </m:e>
              <m:lim>
                <m:r>
                  <m:rPr>
                    <m:sty m:val="p"/>
                  </m:rPr>
                  <w:rPr>
                    <w:rFonts w:hint="default" w:ascii="Cambria Math" w:hAnsi="Cambria Math" w:eastAsia="宋体" w:cs="Times New Roman Regular"/>
                  </w:rPr>
                  <m:t>Δ</m:t>
                </m:r>
                <m:ctrlPr>
                  <w:rPr>
                    <w:rFonts w:hint="default" w:ascii="Cambria Math" w:hAnsi="Cambria Math" w:cs="Times New Roman Regular"/>
                  </w:rPr>
                </m:ctrlPr>
              </m:lim>
            </m:limLow>
            <m:ctrlPr>
              <w:rPr>
                <w:rFonts w:hint="default" w:ascii="Cambria Math" w:hAnsi="Cambria Math" w:cs="Times New Roman Regular"/>
              </w:rPr>
            </m:ctrlPr>
          </m:e>
          <m:lim>
            <m:r>
              <m:rPr>
                <m:sty m:val="p"/>
              </m:rPr>
              <w:rPr>
                <w:rFonts w:hint="default" w:ascii="Cambria Math" w:hAnsi="Cambria Math" w:eastAsia="宋体" w:cs="Times New Roman Regular"/>
              </w:rPr>
              <m:t>浓</m:t>
            </m:r>
            <m:sSub>
              <m:sSubPr>
                <m:ctrlPr>
                  <w:rPr>
                    <w:rFonts w:hint="default" w:ascii="Cambria Math" w:hAnsi="Cambria Math" w:cs="Times New Roman Regular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Cambria Math" w:hAnsi="Cambria Math" w:eastAsia="宋体" w:cs="Times New Roman Regular"/>
                    <w:b w:val="0"/>
                    <w:i w:val="0"/>
                  </w:rPr>
                  <m:t>H</m:t>
                </m:r>
                <m:ctrlPr>
                  <w:rPr>
                    <w:rFonts w:hint="default" w:ascii="Cambria Math" w:hAnsi="Cambria Math" w:cs="Times New Roman Regular"/>
                  </w:rPr>
                </m:ctrlPr>
              </m:e>
              <m:sub>
                <m:r>
                  <m:rPr/>
                  <w:rPr>
                    <w:rFonts w:hint="default" w:ascii="Cambria Math" w:hAnsi="Cambria Math" w:eastAsia="宋体" w:cs="Times New Roman Regular"/>
                  </w:rPr>
                  <m:t>2</m:t>
                </m:r>
                <m:ctrlPr>
                  <w:rPr>
                    <w:rFonts w:hint="default" w:ascii="Cambria Math" w:hAnsi="Cambria Math" w:cs="Times New Roman Regular"/>
                  </w:rPr>
                </m:ctrlPr>
              </m:sub>
            </m:sSub>
            <m:sSub>
              <m:sSubPr>
                <m:ctrlPr>
                  <w:rPr>
                    <w:rFonts w:hint="default" w:ascii="Cambria Math" w:hAnsi="Cambria Math" w:cs="Times New Roman Regular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Cambria Math" w:hAnsi="Cambria Math" w:eastAsia="宋体" w:cs="Times New Roman Regular"/>
                    <w:b w:val="0"/>
                    <w:i w:val="0"/>
                  </w:rPr>
                  <m:t>SO</m:t>
                </m:r>
                <m:ctrlPr>
                  <w:rPr>
                    <w:rFonts w:hint="default" w:ascii="Cambria Math" w:hAnsi="Cambria Math" w:cs="Times New Roman Regular"/>
                  </w:rPr>
                </m:ctrlPr>
              </m:e>
              <m:sub>
                <m:r>
                  <m:rPr/>
                  <w:rPr>
                    <w:rFonts w:hint="default" w:ascii="Cambria Math" w:hAnsi="Cambria Math" w:eastAsia="宋体" w:cs="Times New Roman Regular"/>
                  </w:rPr>
                  <m:t>4</m:t>
                </m:r>
                <m:ctrlPr>
                  <w:rPr>
                    <w:rFonts w:hint="default" w:ascii="Cambria Math" w:hAnsi="Cambria Math" w:cs="Times New Roman Regular"/>
                  </w:rPr>
                </m:ctrlPr>
              </m:sub>
            </m:sSub>
            <m:ctrlPr>
              <w:rPr>
                <w:rFonts w:hint="default" w:ascii="Cambria Math" w:hAnsi="Cambria Math" w:cs="Times New Roman Regular"/>
              </w:rPr>
            </m:ctrlPr>
          </m:lim>
        </m:limUpp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CH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BrCOOCH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CH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3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r>
          <m:rPr/>
          <w:rPr>
            <w:rFonts w:hint="default" w:ascii="Cambria Math" w:hAnsi="Cambria Math" w:eastAsia="宋体" w:cs="Times New Roman Regular"/>
          </w:rPr>
          <m:t>+</m:t>
        </m:r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H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O</m:t>
        </m:r>
      </m:oMath>
      <w:r>
        <w:rPr>
          <w:rFonts w:hint="default" w:ascii="Times New Roman Regular" w:hAnsi="Times New Roman Regular" w:cs="Times New Roman Regular"/>
        </w:rPr>
        <w:t>；</w:t>
      </w:r>
    </w:p>
    <w:p w14:paraId="62317F38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（2）D的结构简式为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533400" cy="714375"/>
            <wp:effectExtent l="0" t="0" r="0" b="22225"/>
            <wp:docPr id="605" name="图片 605" descr="@@@156c2938-db2a-4b3a-a293-d78329b8ed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" name="图片 605" descr="@@@156c2938-db2a-4b3a-a293-d78329b8ed1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</w:rPr>
        <w:t>，含有的官能团为醛基。答案为醛基；</w:t>
      </w:r>
    </w:p>
    <w:p w14:paraId="0951A62D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（3）①羰基为强吸电子基团，使得相邻碳原子上的电子偏向碳基上的碳原子，使得相邻碳原子上的</w:t>
      </w:r>
      <m:oMath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C</m:t>
        </m:r>
        <m:r>
          <m:rPr/>
          <w:rPr>
            <w:rFonts w:hint="default" w:ascii="Cambria Math" w:hAnsi="Cambria Math" w:eastAsia="宋体" w:cs="Times New Roman Regular"/>
          </w:rPr>
          <m:t>−</m:t>
        </m:r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H</m:t>
        </m:r>
      </m:oMath>
      <w:r>
        <w:rPr>
          <w:rFonts w:hint="default" w:ascii="Times New Roman Regular" w:hAnsi="Times New Roman Regular" w:cs="Times New Roman Regular"/>
        </w:rPr>
        <w:t>键极性增强，易断裂。②2-戊酮酮羰基相邻的两个碳原子上均有</w:t>
      </w:r>
      <m:oMath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C</m:t>
        </m:r>
        <m:r>
          <m:rPr/>
          <w:rPr>
            <w:rFonts w:hint="default" w:ascii="Cambria Math" w:hAnsi="Cambria Math" w:eastAsia="宋体" w:cs="Times New Roman Regular"/>
          </w:rPr>
          <m:t>−</m:t>
        </m:r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H</m:t>
        </m:r>
      </m:oMath>
      <w:r>
        <w:rPr>
          <w:rFonts w:hint="default" w:ascii="Times New Roman Regular" w:hAnsi="Times New Roman Regular" w:cs="Times New Roman Regular"/>
        </w:rPr>
        <w:t>键，均可以断裂与苯甲醛的醛基发生加成反应，如图所示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742950" cy="495300"/>
            <wp:effectExtent l="0" t="0" r="19050" b="12700"/>
            <wp:docPr id="606" name="图片 606" descr="@@@e6633f32-5b72-4a20-9a10-ec3d80956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" name="图片 606" descr="@@@e6633f32-5b72-4a20-9a10-ec3d8095636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</w:rPr>
        <w:t>，1号碳原子上的</w:t>
      </w:r>
      <m:oMath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C</m:t>
        </m:r>
        <m:r>
          <m:rPr/>
          <w:rPr>
            <w:rFonts w:hint="default" w:ascii="Cambria Math" w:hAnsi="Cambria Math" w:eastAsia="宋体" w:cs="Times New Roman Regular"/>
          </w:rPr>
          <m:t>−</m:t>
        </m:r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H</m:t>
        </m:r>
      </m:oMath>
      <w:r>
        <w:rPr>
          <w:rFonts w:hint="default" w:ascii="Times New Roman Regular" w:hAnsi="Times New Roman Regular" w:cs="Times New Roman Regular"/>
        </w:rPr>
        <w:t>键断裂与苯甲醛的醛基加成得到E，3号碳原子上的</w:t>
      </w:r>
      <m:oMath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C</m:t>
        </m:r>
        <m:r>
          <m:rPr/>
          <w:rPr>
            <w:rFonts w:hint="default" w:ascii="Cambria Math" w:hAnsi="Cambria Math" w:eastAsia="宋体" w:cs="Times New Roman Regular"/>
          </w:rPr>
          <m:t>−</m:t>
        </m:r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H</m:t>
        </m:r>
      </m:oMath>
      <w:r>
        <w:rPr>
          <w:rFonts w:hint="default" w:ascii="Times New Roman Regular" w:hAnsi="Times New Roman Regular" w:cs="Times New Roman Regular"/>
        </w:rPr>
        <w:t>键也可以断裂与苯甲醛的醛基加成得到副产物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200150" cy="752475"/>
            <wp:effectExtent l="0" t="0" r="19050" b="9525"/>
            <wp:docPr id="607" name="图片 607" descr="@@@7542cd89-3397-492b-b45e-ce9a0be959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" name="图片 607" descr="@@@7542cd89-3397-492b-b45e-ce9a0be9595c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</w:rPr>
        <w:t>。答案为羰基为强吸电子基团，使得相邻碳原子上的电子偏向羰基上的碳原子，使得相邻碳原子上的C−H键极性增强；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123950" cy="695325"/>
            <wp:effectExtent l="0" t="0" r="19050" b="15875"/>
            <wp:docPr id="608" name="图片 608" descr="@@@9ee98290-f8e1-40ea-bd3a-6748b0aa32c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" name="图片 608" descr="@@@9ee98290-f8e1-40ea-bd3a-6748b0aa32c9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</w:rPr>
        <w:t>；</w:t>
      </w:r>
    </w:p>
    <w:p w14:paraId="5715F4B6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（4）a．F的结构简式为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76375" cy="714375"/>
            <wp:effectExtent l="0" t="0" r="22225" b="22225"/>
            <wp:docPr id="609" name="图片 609" descr="@@@54f1d9f4-4182-4d4a-8204-15f37f302b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" name="图片 609" descr="@@@54f1d9f4-4182-4d4a-8204-15f37f302b7f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</w:rPr>
        <w:t>，存在顺反异构体，a项正确；</w:t>
      </w:r>
    </w:p>
    <w:p w14:paraId="455D4FEC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b．K中含有酮羰基，J中不含有酮羰基，二者不互为同系物，b项错误；</w:t>
      </w:r>
    </w:p>
    <w:p w14:paraId="6432FC40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c．J的结构简式为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038350" cy="885825"/>
            <wp:effectExtent l="0" t="0" r="19050" b="3175"/>
            <wp:docPr id="610" name="图片 610" descr="@@@3357acb5-274f-425f-96b7-2fdccfd8688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" name="图片 610" descr="@@@3357acb5-274f-425f-96b7-2fdccfd8688e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  </w:t>
      </w:r>
      <w:r>
        <w:rPr>
          <w:rFonts w:hint="default" w:ascii="Times New Roman Regular" w:hAnsi="Times New Roman Regular" w:cs="Times New Roman Regular"/>
        </w:rPr>
        <w:t>，与羟基直接相连的碳原子上无H原子，在加热和</w:t>
      </w:r>
      <m:oMath>
        <m:r>
          <m:rPr>
            <m:nor/>
            <m:sty m:val="p"/>
          </m:rPr>
          <w:rPr>
            <w:rFonts w:hint="default" w:ascii="Cambria Math" w:hAnsi="Cambria Math" w:eastAsia="宋体" w:cs="Times New Roman Regular"/>
            <w:b w:val="0"/>
            <w:i w:val="0"/>
          </w:rPr>
          <m:t>Cu</m:t>
        </m:r>
      </m:oMath>
      <w:r>
        <w:rPr>
          <w:rFonts w:hint="default" w:ascii="Times New Roman Regular" w:hAnsi="Times New Roman Regular" w:cs="Times New Roman Regular"/>
        </w:rPr>
        <w:t>作催化剂条件下，J不能被</w:t>
      </w:r>
      <m:oMath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O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2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</m:oMath>
      <w:r>
        <w:rPr>
          <w:rFonts w:hint="default" w:ascii="Times New Roman Regular" w:hAnsi="Times New Roman Regular" w:cs="Times New Roman Regular"/>
        </w:rPr>
        <w:t>氧化，c项正确；</w:t>
      </w:r>
    </w:p>
    <w:p w14:paraId="091E8CF3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故选ac；</w:t>
      </w:r>
    </w:p>
    <w:p w14:paraId="3F28D47B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（5）由上分析L为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81125" cy="914400"/>
            <wp:effectExtent l="0" t="0" r="15875" b="0"/>
            <wp:docPr id="611" name="图片 611" descr="@@@bc86d8ce-81d8-4fe1-a3ca-c0e81cf12e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" name="图片 611" descr="@@@bc86d8ce-81d8-4fe1-a3ca-c0e81cf12e6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</w:rPr>
        <w:t>。答案为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257300" cy="828675"/>
            <wp:effectExtent l="0" t="0" r="12700" b="9525"/>
            <wp:docPr id="612" name="图片 612" descr="@@@f00263d6-59e4-493b-a25d-e5ec2753e6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" name="图片 612" descr="@@@f00263d6-59e4-493b-a25d-e5ec2753e68c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</w:rPr>
        <w:t>；</w:t>
      </w:r>
    </w:p>
    <w:p w14:paraId="03FB8095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（6）由上分析M为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266825" cy="704850"/>
            <wp:effectExtent l="0" t="0" r="3175" b="6350"/>
            <wp:docPr id="613" name="图片 613" descr="@@@edf56253-7f2f-49c5-924e-3204c6d0db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" name="图片 613" descr="@@@edf56253-7f2f-49c5-924e-3204c6d0db60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</w:rPr>
        <w:t>。答案为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28750" cy="790575"/>
            <wp:effectExtent l="0" t="0" r="19050" b="22225"/>
            <wp:docPr id="614" name="图片 614" descr="@@@0c724c7a-f8fd-48f0-98c6-2fc3c301cd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" name="图片 614" descr="@@@0c724c7a-f8fd-48f0-98c6-2fc3c301cdb5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</w:rPr>
        <w:t>。</w:t>
      </w:r>
    </w:p>
    <w:p w14:paraId="0BDC148D">
      <w:pPr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br w:type="page"/>
      </w:r>
    </w:p>
    <w:p w14:paraId="54093CCC">
      <w:pPr>
        <w:shd w:val="clear" w:color="auto" w:fill="FFFFFF"/>
        <w:spacing w:line="360" w:lineRule="auto"/>
        <w:jc w:val="left"/>
        <w:outlineLvl w:val="2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lang w:eastAsia="zh-CN"/>
        </w:rPr>
        <w:t>（2023湖北</w:t>
      </w:r>
      <w:r>
        <w:rPr>
          <w:rFonts w:hint="default" w:ascii="Times New Roman Regular" w:hAnsi="Times New Roman Regular" w:cs="Times New Roman Regular"/>
          <w:lang w:val="en-US" w:eastAsia="zh-CN"/>
        </w:rPr>
        <w:t>17）</w:t>
      </w:r>
      <w:r>
        <w:rPr>
          <w:rFonts w:hint="default" w:ascii="Times New Roman Regular" w:hAnsi="Times New Roman Regular" w:cs="Times New Roman Regular"/>
        </w:rPr>
        <w:t>碳骨架的构建是有机合成的重要任务之一。某同学从基础化工原料乙烯出发，针对二酮H设计了如下合成路线：</w:t>
      </w:r>
    </w:p>
    <w:p w14:paraId="62F98B95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eastAsia="SimSun" w:cs="Times New Roman Regular"/>
          <w:strike w:val="0"/>
          <w:kern w:val="0"/>
          <w:sz w:val="24"/>
          <w:szCs w:val="24"/>
          <w:u w:val="none"/>
          <w:lang w:eastAsia="zh-CN"/>
        </w:rPr>
      </w:pP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5073015" cy="2139950"/>
            <wp:effectExtent l="0" t="0" r="6985" b="19050"/>
            <wp:docPr id="651" name="图片 651" descr="@@@71f227be-cfc2-4bf5-b43f-648f7442fbf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" name="图片 651" descr="@@@71f227be-cfc2-4bf5-b43f-648f7442fbf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073015" cy="213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17050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回答下列问题：</w:t>
      </w:r>
    </w:p>
    <w:p w14:paraId="063EF03C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(1)由A→B的反应中，乙烯的碳碳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</w:t>
      </w:r>
      <w:r>
        <w:rPr>
          <w:rFonts w:hint="default" w:ascii="Times New Roman Regular" w:hAnsi="Times New Roman Regular" w:cs="Times New Roman Regular"/>
        </w:rPr>
        <w:t>键断裂(填“π”或“σ”)。</w:t>
      </w:r>
    </w:p>
    <w:p w14:paraId="5FDA29D8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(2)D的同分异构体中，与其具有相同官能团的有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</w:t>
      </w:r>
      <w:r>
        <w:rPr>
          <w:rFonts w:hint="default" w:ascii="Times New Roman Regular" w:hAnsi="Times New Roman Regular" w:cs="Times New Roman Regular"/>
        </w:rPr>
        <w:t>种(不考虑对映异构)，其中核磁共振氢谱有三组峰，峰面积之比为</w:t>
      </w:r>
      <m:oMath>
        <m:r>
          <m:rPr/>
          <w:rPr>
            <w:rFonts w:hint="default" w:ascii="Cambria Math" w:hAnsi="Cambria Math" w:eastAsia="宋体" w:cs="Times New Roman Regular"/>
          </w:rPr>
          <m:t>9:2:1</m:t>
        </m:r>
      </m:oMath>
      <w:r>
        <w:rPr>
          <w:rFonts w:hint="default" w:ascii="Times New Roman Regular" w:hAnsi="Times New Roman Regular" w:cs="Times New Roman Regular"/>
        </w:rPr>
        <w:t>的结构简式为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</w:t>
      </w:r>
      <w:r>
        <w:rPr>
          <w:rFonts w:hint="default" w:ascii="Times New Roman Regular" w:hAnsi="Times New Roman Regular" w:cs="Times New Roman Regular"/>
        </w:rPr>
        <w:t>。</w:t>
      </w:r>
    </w:p>
    <w:p w14:paraId="75B8D4FF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(3)E与足量酸性</w:t>
      </w:r>
      <m:oMath>
        <m:sSub>
          <m:sSubPr>
            <m:ctrlPr>
              <w:rPr>
                <w:rFonts w:hint="default" w:ascii="Cambria Math" w:hAnsi="Cambria Math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Cambria Math" w:hAnsi="Cambria Math" w:eastAsia="宋体" w:cs="Times New Roman Regular"/>
                <w:b w:val="0"/>
                <w:i w:val="0"/>
              </w:rPr>
              <m:t>KMnO</m:t>
            </m:r>
            <m:ctrlPr>
              <w:rPr>
                <w:rFonts w:hint="default" w:ascii="Cambria Math" w:hAnsi="Cambria Math" w:cs="Times New Roman Regular"/>
              </w:rPr>
            </m:ctrlPr>
          </m:e>
          <m:sub>
            <m:r>
              <m:rPr/>
              <w:rPr>
                <w:rFonts w:hint="default" w:ascii="Cambria Math" w:hAnsi="Cambria Math" w:eastAsia="宋体" w:cs="Times New Roman Regular"/>
              </w:rPr>
              <m:t>4</m:t>
            </m:r>
            <m:ctrlPr>
              <w:rPr>
                <w:rFonts w:hint="default" w:ascii="Cambria Math" w:hAnsi="Cambria Math" w:cs="Times New Roman Regular"/>
              </w:rPr>
            </m:ctrlPr>
          </m:sub>
        </m:sSub>
      </m:oMath>
      <w:r>
        <w:rPr>
          <w:rFonts w:hint="default" w:ascii="Times New Roman Regular" w:hAnsi="Times New Roman Regular" w:cs="Times New Roman Regular"/>
        </w:rPr>
        <w:t>溶液反应生成的有机物的名称为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</w:t>
      </w:r>
      <w:r>
        <w:rPr>
          <w:rFonts w:hint="default" w:ascii="Times New Roman Regular" w:hAnsi="Times New Roman Regular" w:cs="Times New Roman Regular"/>
        </w:rPr>
        <w:t>、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</w:t>
      </w:r>
      <w:r>
        <w:rPr>
          <w:rFonts w:hint="default" w:ascii="Times New Roman Regular" w:hAnsi="Times New Roman Regular" w:cs="Times New Roman Regular"/>
        </w:rPr>
        <w:t>。</w:t>
      </w:r>
    </w:p>
    <w:p w14:paraId="65DB5294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(4)G的结构简式为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</w:t>
      </w:r>
      <w:r>
        <w:rPr>
          <w:rFonts w:hint="default" w:ascii="Times New Roman Regular" w:hAnsi="Times New Roman Regular" w:cs="Times New Roman Regular"/>
        </w:rPr>
        <w:t>。</w:t>
      </w:r>
    </w:p>
    <w:p w14:paraId="542B3F66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  <w:color w:val="0000FF"/>
        </w:rPr>
      </w:pPr>
      <w:r>
        <w:rPr>
          <w:rFonts w:hint="default" w:ascii="Times New Roman Regular" w:hAnsi="Times New Roman Regular" w:cs="Times New Roman Regular"/>
          <w:color w:val="0000FF"/>
        </w:rPr>
        <w:t>(5)已知：</w:t>
      </w:r>
      <w:r>
        <w:rPr>
          <w:rFonts w:hint="default" w:ascii="Times New Roman Regular" w:hAnsi="Times New Roman Regular" w:eastAsia="Times New Roman" w:cs="Times New Roman Regular"/>
          <w:strike w:val="0"/>
          <w:color w:val="0000FF"/>
          <w:kern w:val="0"/>
          <w:sz w:val="24"/>
          <w:szCs w:val="24"/>
          <w:u w:val="none"/>
        </w:rPr>
        <w:drawing>
          <wp:inline distT="0" distB="0" distL="114300" distR="114300">
            <wp:extent cx="2914650" cy="481330"/>
            <wp:effectExtent l="0" t="0" r="6350" b="1270"/>
            <wp:docPr id="652" name="图片 652" descr="@@@0b366c12-46e6-422e-b64c-ff4d73c8ee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" name="图片 652" descr="@@@0b366c12-46e6-422e-b64c-ff4d73c8ee69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48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  <w:color w:val="0000FF"/>
        </w:rPr>
        <w:t>，H在碱性溶液中易发生分子内缩合从而构建双环结构，主要产物为I(</w:t>
      </w:r>
      <w:r>
        <w:rPr>
          <w:rFonts w:hint="default" w:ascii="Times New Roman Regular" w:hAnsi="Times New Roman Regular" w:eastAsia="Times New Roman" w:cs="Times New Roman Regular"/>
          <w:strike w:val="0"/>
          <w:color w:val="0000FF"/>
          <w:kern w:val="0"/>
          <w:sz w:val="24"/>
          <w:szCs w:val="24"/>
          <w:u w:val="none"/>
        </w:rPr>
        <w:drawing>
          <wp:inline distT="0" distB="0" distL="114300" distR="114300">
            <wp:extent cx="927735" cy="625475"/>
            <wp:effectExtent l="0" t="0" r="12065" b="9525"/>
            <wp:docPr id="653" name="图片 653" descr="@@@5bff81ce-d1be-45f4-b097-d7782642eb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" name="图片 653" descr="@@@5bff81ce-d1be-45f4-b097-d7782642ebb5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927735" cy="62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  <w:color w:val="0000FF"/>
        </w:rPr>
        <w:t>)和另一种α，β-不饱和酮J，J的结构简式为</w:t>
      </w:r>
      <w:r>
        <w:rPr>
          <w:rFonts w:hint="default" w:ascii="Times New Roman Regular" w:hAnsi="Times New Roman Regular" w:eastAsia="Times New Roman" w:cs="Times New Roman Regular"/>
          <w:b w:val="0"/>
          <w:color w:val="0000FF"/>
          <w:sz w:val="21"/>
          <w:u w:val="single"/>
        </w:rPr>
        <w:t xml:space="preserve">       </w:t>
      </w:r>
      <w:r>
        <w:rPr>
          <w:rFonts w:hint="default" w:ascii="Times New Roman Regular" w:hAnsi="Times New Roman Regular" w:cs="Times New Roman Regular"/>
          <w:color w:val="0000FF"/>
        </w:rPr>
        <w:t>。若经此路线由H合成I，存在的问题有</w:t>
      </w:r>
      <w:r>
        <w:rPr>
          <w:rFonts w:hint="default" w:ascii="Times New Roman Regular" w:hAnsi="Times New Roman Regular" w:eastAsia="Times New Roman" w:cs="Times New Roman Regular"/>
          <w:b w:val="0"/>
          <w:color w:val="0000FF"/>
          <w:sz w:val="21"/>
          <w:u w:val="single"/>
        </w:rPr>
        <w:t xml:space="preserve">       </w:t>
      </w:r>
      <w:r>
        <w:rPr>
          <w:rFonts w:hint="default" w:ascii="Times New Roman Regular" w:hAnsi="Times New Roman Regular" w:cs="Times New Roman Regular"/>
          <w:color w:val="0000FF"/>
        </w:rPr>
        <w:t>(填标号)。</w:t>
      </w:r>
    </w:p>
    <w:p w14:paraId="3D915430">
      <w:pPr>
        <w:shd w:val="clear" w:color="auto" w:fill="FFFFFF"/>
        <w:spacing w:line="360" w:lineRule="auto"/>
        <w:jc w:val="left"/>
        <w:rPr>
          <w:rFonts w:hint="default" w:ascii="Times New Roman Regular" w:hAnsi="Times New Roman Regular" w:cs="Times New Roman Regular"/>
          <w:color w:val="0000FF"/>
        </w:rPr>
      </w:pPr>
      <w:r>
        <w:rPr>
          <w:rFonts w:hint="default" w:ascii="Times New Roman Regular" w:hAnsi="Times New Roman Regular" w:cs="Times New Roman Regular"/>
          <w:color w:val="0000FF"/>
        </w:rPr>
        <w:t>a．原子利用率低</w:t>
      </w:r>
      <w:r>
        <w:rPr>
          <w:rFonts w:hint="eastAsia" w:ascii="Times New Roman Regular" w:hAnsi="Times New Roman Regular" w:eastAsia="SimSun" w:cs="Times New Roman Regular"/>
          <w:color w:val="0000FF"/>
          <w:kern w:val="0"/>
          <w:sz w:val="24"/>
          <w:szCs w:val="24"/>
          <w:lang w:val="en-US" w:eastAsia="zh-CN"/>
        </w:rPr>
        <w:tab/>
        <w:t/>
      </w:r>
      <w:r>
        <w:rPr>
          <w:rFonts w:hint="eastAsia" w:ascii="Times New Roman Regular" w:hAnsi="Times New Roman Regular" w:eastAsia="SimSun" w:cs="Times New Roman Regular"/>
          <w:color w:val="0000FF"/>
          <w:kern w:val="0"/>
          <w:sz w:val="24"/>
          <w:szCs w:val="24"/>
          <w:lang w:val="en-US" w:eastAsia="zh-CN"/>
        </w:rPr>
        <w:tab/>
      </w:r>
      <w:r>
        <w:rPr>
          <w:rFonts w:hint="default" w:ascii="Times New Roman Regular" w:hAnsi="Times New Roman Regular" w:cs="Times New Roman Regular"/>
          <w:color w:val="0000FF"/>
        </w:rPr>
        <w:t>b．产物难以分离</w:t>
      </w:r>
      <w:r>
        <w:rPr>
          <w:rFonts w:hint="eastAsia" w:ascii="Times New Roman Regular" w:hAnsi="Times New Roman Regular" w:eastAsia="SimSun" w:cs="Times New Roman Regular"/>
          <w:color w:val="0000FF"/>
          <w:kern w:val="0"/>
          <w:sz w:val="24"/>
          <w:szCs w:val="24"/>
          <w:lang w:val="en-US" w:eastAsia="zh-CN"/>
        </w:rPr>
        <w:tab/>
        <w:t/>
      </w:r>
      <w:r>
        <w:rPr>
          <w:rFonts w:hint="eastAsia" w:ascii="Times New Roman Regular" w:hAnsi="Times New Roman Regular" w:eastAsia="SimSun" w:cs="Times New Roman Regular"/>
          <w:color w:val="0000FF"/>
          <w:kern w:val="0"/>
          <w:sz w:val="24"/>
          <w:szCs w:val="24"/>
          <w:lang w:val="en-US" w:eastAsia="zh-CN"/>
        </w:rPr>
        <w:tab/>
      </w:r>
      <w:r>
        <w:rPr>
          <w:rFonts w:hint="default" w:ascii="Times New Roman Regular" w:hAnsi="Times New Roman Regular" w:cs="Times New Roman Regular"/>
          <w:color w:val="0000FF"/>
        </w:rPr>
        <w:t>c．反应条件苛刻</w:t>
      </w:r>
      <w:r>
        <w:rPr>
          <w:rFonts w:hint="eastAsia" w:ascii="Times New Roman Regular" w:hAnsi="Times New Roman Regular" w:eastAsia="SimSun" w:cs="Times New Roman Regular"/>
          <w:color w:val="0000FF"/>
          <w:kern w:val="0"/>
          <w:sz w:val="24"/>
          <w:szCs w:val="24"/>
          <w:lang w:val="en-US" w:eastAsia="zh-CN"/>
        </w:rPr>
        <w:tab/>
        <w:t/>
      </w:r>
      <w:r>
        <w:rPr>
          <w:rFonts w:hint="eastAsia" w:ascii="Times New Roman Regular" w:hAnsi="Times New Roman Regular" w:eastAsia="SimSun" w:cs="Times New Roman Regular"/>
          <w:color w:val="0000FF"/>
          <w:kern w:val="0"/>
          <w:sz w:val="24"/>
          <w:szCs w:val="24"/>
          <w:lang w:val="en-US" w:eastAsia="zh-CN"/>
        </w:rPr>
        <w:tab/>
      </w:r>
      <w:r>
        <w:rPr>
          <w:rFonts w:hint="default" w:ascii="Times New Roman Regular" w:hAnsi="Times New Roman Regular" w:cs="Times New Roman Regular"/>
          <w:color w:val="0000FF"/>
        </w:rPr>
        <w:t>d．严重污染环境</w:t>
      </w:r>
    </w:p>
    <w:p w14:paraId="2C70DC19">
      <w:pPr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br w:type="page"/>
      </w:r>
    </w:p>
    <w:p w14:paraId="128B090C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【答案】(1)π</w:t>
      </w:r>
    </w:p>
    <w:p w14:paraId="1EA422F4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 xml:space="preserve">(2)     7     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047750" cy="533400"/>
            <wp:effectExtent l="0" t="0" r="19050" b="0"/>
            <wp:docPr id="654" name="图片 654" descr="@@@08d27daeabcc4b3c8417f54fc207a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" name="图片 654" descr="@@@08d27daeabcc4b3c8417f54fc207a541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1618E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(3)     乙酸     丙酮</w:t>
      </w:r>
    </w:p>
    <w:p w14:paraId="7595EA79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(4)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476250" cy="381000"/>
            <wp:effectExtent l="0" t="0" r="6350" b="0"/>
            <wp:docPr id="655" name="图片 655" descr="@@@22c6f402b7804a17a25930edd897d2d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" name="图片 655" descr="@@@22c6f402b7804a17a25930edd897d2d5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70D66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 w:eastAsiaTheme="minorEastAsia"/>
          <w:lang w:eastAsia="zh-CN"/>
        </w:rPr>
      </w:pPr>
      <w:r>
        <w:rPr>
          <w:rFonts w:hint="default" w:ascii="Times New Roman Regular" w:hAnsi="Times New Roman Regular" w:cs="Times New Roman Regular"/>
        </w:rPr>
        <w:t xml:space="preserve">(5)     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781050" cy="666750"/>
            <wp:effectExtent l="0" t="0" r="6350" b="19050"/>
            <wp:docPr id="656" name="图片 656" descr="@@@7a8419f5b3044b55a69be43893b839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" name="图片 656" descr="@@@7a8419f5b3044b55a69be43893b8399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</w:rPr>
        <w:t xml:space="preserve">     ab</w:t>
      </w:r>
    </w:p>
    <w:p w14:paraId="5FA17B1F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【分析】A为CH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=CH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，与HBr发生加成反应生成B（CH</w:t>
      </w:r>
      <w:r>
        <w:rPr>
          <w:rFonts w:hint="default" w:ascii="Times New Roman Regular" w:hAnsi="Times New Roman Regular" w:cs="Times New Roman Regular"/>
          <w:vertAlign w:val="subscript"/>
        </w:rPr>
        <w:t>3</w:t>
      </w:r>
      <w:r>
        <w:rPr>
          <w:rFonts w:hint="default" w:ascii="Times New Roman Regular" w:hAnsi="Times New Roman Regular" w:cs="Times New Roman Regular"/>
        </w:rPr>
        <w:t>CH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Br），B与Mg在无水乙醚中发生生成C（CH</w:t>
      </w:r>
      <w:r>
        <w:rPr>
          <w:rFonts w:hint="default" w:ascii="Times New Roman Regular" w:hAnsi="Times New Roman Regular" w:cs="Times New Roman Regular"/>
          <w:vertAlign w:val="subscript"/>
        </w:rPr>
        <w:t>3</w:t>
      </w:r>
      <w:r>
        <w:rPr>
          <w:rFonts w:hint="default" w:ascii="Times New Roman Regular" w:hAnsi="Times New Roman Regular" w:cs="Times New Roman Regular"/>
        </w:rPr>
        <w:t>CH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MgBr），C与CH</w:t>
      </w:r>
      <w:r>
        <w:rPr>
          <w:rFonts w:hint="default" w:ascii="Times New Roman Regular" w:hAnsi="Times New Roman Regular" w:cs="Times New Roman Regular"/>
          <w:vertAlign w:val="subscript"/>
        </w:rPr>
        <w:t>3</w:t>
      </w:r>
      <w:r>
        <w:rPr>
          <w:rFonts w:hint="default" w:ascii="Times New Roman Regular" w:hAnsi="Times New Roman Regular" w:cs="Times New Roman Regular"/>
        </w:rPr>
        <w:t>COCH</w:t>
      </w:r>
      <w:r>
        <w:rPr>
          <w:rFonts w:hint="default" w:ascii="Times New Roman Regular" w:hAnsi="Times New Roman Regular" w:cs="Times New Roman Regular"/>
          <w:vertAlign w:val="subscript"/>
        </w:rPr>
        <w:t>3</w:t>
      </w:r>
      <w:r>
        <w:rPr>
          <w:rFonts w:hint="default" w:ascii="Times New Roman Regular" w:hAnsi="Times New Roman Regular" w:cs="Times New Roman Regular"/>
        </w:rPr>
        <w:t>反应生成D（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742950" cy="419100"/>
            <wp:effectExtent l="0" t="0" r="19050" b="12700"/>
            <wp:docPr id="657" name="图片 657" descr="@@@861e9493eee042e4a8655da1b32bde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" name="图片 657" descr="@@@861e9493eee042e4a8655da1b32bded3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</w:rPr>
        <w:t>），D在氧化铝催化下发生消去反应生成E（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676275" cy="409575"/>
            <wp:effectExtent l="0" t="0" r="9525" b="22225"/>
            <wp:docPr id="658" name="图片 658" descr="@@@7c4bd1fa2aeb4b2fa1cf53ce3b351f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" name="图片 658" descr="@@@7c4bd1fa2aeb4b2fa1cf53ce3b351fd3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</w:rPr>
        <w:t>），E和碱性高锰酸钾反应生成F（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781050" cy="419100"/>
            <wp:effectExtent l="0" t="0" r="6350" b="12700"/>
            <wp:docPr id="659" name="图片 659" descr="@@@0d65fd501367481ab066637b541f39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" name="图片 659" descr="@@@0d65fd501367481ab066637b541f39f0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</w:rPr>
        <w:t>），参考D～E反应，F在氧化铝催化下发生消去反应生成G（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476250" cy="381000"/>
            <wp:effectExtent l="0" t="0" r="6350" b="0"/>
            <wp:docPr id="660" name="图片 660" descr="@@@22c6f402b7804a17a25930edd897d2d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" name="图片 660" descr="@@@22c6f402b7804a17a25930edd897d2d5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</w:rPr>
        <w:t>），G与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14325" cy="714375"/>
            <wp:effectExtent l="0" t="0" r="15875" b="22225"/>
            <wp:docPr id="661" name="图片 661" descr="@@@78c40d8282ba44b598258f56fc5f9f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" name="图片 661" descr="@@@78c40d8282ba44b598258f56fc5f9f4e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</w:rPr>
        <w:t>反应加成反应生成二酮H，据此分析解答。</w:t>
      </w:r>
    </w:p>
    <w:p w14:paraId="3085F1F5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【详解】（1）A为CH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=CH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，与HBr发生加成反应生成B（CH</w:t>
      </w:r>
      <w:r>
        <w:rPr>
          <w:rFonts w:hint="default" w:ascii="Times New Roman Regular" w:hAnsi="Times New Roman Regular" w:cs="Times New Roman Regular"/>
          <w:vertAlign w:val="subscript"/>
        </w:rPr>
        <w:t>3</w:t>
      </w:r>
      <w:r>
        <w:rPr>
          <w:rFonts w:hint="default" w:ascii="Times New Roman Regular" w:hAnsi="Times New Roman Regular" w:cs="Times New Roman Regular"/>
        </w:rPr>
        <w:t>CH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Br），乙烯的π键断裂，故答案为：π；</w:t>
      </w:r>
    </w:p>
    <w:p w14:paraId="7DB5F705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（2）D为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742950" cy="419100"/>
            <wp:effectExtent l="0" t="0" r="19050" b="12700"/>
            <wp:docPr id="662" name="图片 662" descr="@@@861e9493eee042e4a8655da1b32bde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" name="图片 662" descr="@@@861e9493eee042e4a8655da1b32bded3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</w:rPr>
        <w:t>，分子式为C</w:t>
      </w:r>
      <w:r>
        <w:rPr>
          <w:rFonts w:hint="default" w:ascii="Times New Roman Regular" w:hAnsi="Times New Roman Regular" w:cs="Times New Roman Regular"/>
          <w:vertAlign w:val="subscript"/>
        </w:rPr>
        <w:t>5</w:t>
      </w:r>
      <w:r>
        <w:rPr>
          <w:rFonts w:hint="default" w:ascii="Times New Roman Regular" w:hAnsi="Times New Roman Regular" w:cs="Times New Roman Regular"/>
        </w:rPr>
        <w:t>H</w:t>
      </w:r>
      <w:r>
        <w:rPr>
          <w:rFonts w:hint="default" w:ascii="Times New Roman Regular" w:hAnsi="Times New Roman Regular" w:cs="Times New Roman Regular"/>
          <w:vertAlign w:val="subscript"/>
        </w:rPr>
        <w:t>12</w:t>
      </w:r>
      <w:r>
        <w:rPr>
          <w:rFonts w:hint="default" w:ascii="Times New Roman Regular" w:hAnsi="Times New Roman Regular" w:cs="Times New Roman Regular"/>
        </w:rPr>
        <w:t>O，含有羟基的同分异构体分别为：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5162550" cy="1819275"/>
            <wp:effectExtent l="0" t="0" r="19050" b="9525"/>
            <wp:docPr id="663" name="图片 663" descr="@@@bada33a1-5f2b-4b17-9ea2-989a0bc4e6b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" name="图片 663" descr="@@@bada33a1-5f2b-4b17-9ea2-989a0bc4e6bb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</w:rPr>
        <w:t>共8种，除去D自身，还有7种同分异构体，其中核磁共振氢谱有三组峰，峰面积之比为</w:t>
      </w:r>
      <m:oMath>
        <m:r>
          <m:rPr/>
          <w:rPr>
            <w:rFonts w:hint="default" w:ascii="Cambria Math" w:hAnsi="Cambria Math" w:eastAsia="宋体" w:cs="Times New Roman Regular"/>
          </w:rPr>
          <m:t>9:2:1</m:t>
        </m:r>
      </m:oMath>
      <w:r>
        <w:rPr>
          <w:rFonts w:hint="default" w:ascii="Times New Roman Regular" w:hAnsi="Times New Roman Regular" w:cs="Times New Roman Regular"/>
        </w:rPr>
        <w:t>的结构简式为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047750" cy="533400"/>
            <wp:effectExtent l="0" t="0" r="19050" b="0"/>
            <wp:docPr id="664" name="图片 664" descr="@@@08d27daeabcc4b3c8417f54fc207a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" name="图片 664" descr="@@@08d27daeabcc4b3c8417f54fc207a541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</w:rPr>
        <w:t>，故答案为：7；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047750" cy="533400"/>
            <wp:effectExtent l="0" t="0" r="19050" b="0"/>
            <wp:docPr id="665" name="图片 665" descr="@@@08d27daeabcc4b3c8417f54fc207a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" name="图片 665" descr="@@@08d27daeabcc4b3c8417f54fc207a541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</w:rPr>
        <w:t>；</w:t>
      </w:r>
    </w:p>
    <w:p w14:paraId="50DCA40A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（3）E为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676275" cy="409575"/>
            <wp:effectExtent l="0" t="0" r="9525" b="22225"/>
            <wp:docPr id="666" name="图片 666" descr="@@@7c4bd1fa2aeb4b2fa1cf53ce3b351f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" name="图片 666" descr="@@@7c4bd1fa2aeb4b2fa1cf53ce3b351fd3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</w:rPr>
        <w:t>，酸性高锰酸钾可以将双键氧化断开，生成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685800" cy="333375"/>
            <wp:effectExtent l="0" t="0" r="0" b="22225"/>
            <wp:docPr id="667" name="图片 667" descr="@@@54c699545d4d4d9f8ee27d39305cdf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" name="图片 667" descr="@@@54c699545d4d4d9f8ee27d39305cdff0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</w:rPr>
        <w:t>和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714375" cy="333375"/>
            <wp:effectExtent l="0" t="0" r="22225" b="22225"/>
            <wp:docPr id="668" name="图片 668" descr="@@@5f0fc07cb8724d49b03a0c5a5557dc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" name="图片 668" descr="@@@5f0fc07cb8724d49b03a0c5a5557dc56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</w:rPr>
        <w:t>，名称分别为乙酸和丙酮，故答案为：乙酸；丙酮；</w:t>
      </w:r>
    </w:p>
    <w:p w14:paraId="498636A3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（4）由分析可知，G为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476250" cy="381000"/>
            <wp:effectExtent l="0" t="0" r="6350" b="0"/>
            <wp:docPr id="669" name="图片 669" descr="@@@22c6f402b7804a17a25930edd897d2d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" name="图片 669" descr="@@@22c6f402b7804a17a25930edd897d2d5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</w:rPr>
        <w:t>，故答案为：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476250" cy="381000"/>
            <wp:effectExtent l="0" t="0" r="6350" b="0"/>
            <wp:docPr id="100101" name="图片 100101" descr="@@@22c6f402b7804a17a25930edd897d2d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1" name="图片 100101" descr="@@@22c6f402b7804a17a25930edd897d2d5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</w:rPr>
        <w:t>；</w:t>
      </w:r>
    </w:p>
    <w:p w14:paraId="17C33820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（5）根据已知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343275" cy="552450"/>
            <wp:effectExtent l="0" t="0" r="9525" b="6350"/>
            <wp:docPr id="100103" name="图片 100103" descr="@@@0b366c12-46e6-422e-b64c-ff4d73c8ee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3" name="图片 100103" descr="@@@0b366c12-46e6-422e-b64c-ff4d73c8ee69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</w:rPr>
        <w:t>的反应特征可知，H在碱性溶液中易发生分子内缩合从而构建双环结构，主要产物为I（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228725" cy="828675"/>
            <wp:effectExtent l="0" t="0" r="15875" b="9525"/>
            <wp:docPr id="100105" name="图片 100105" descr="@@@5bff81ce-d1be-45f4-b097-d7782642eb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5" name="图片 100105" descr="@@@5bff81ce-d1be-45f4-b097-d7782642ebb5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</w:rPr>
        <w:t>）)和J（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781050" cy="666750"/>
            <wp:effectExtent l="0" t="0" r="6350" b="19050"/>
            <wp:docPr id="100107" name="图片 100107" descr="@@@7a8419f5b3044b55a69be43893b839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7" name="图片 100107" descr="@@@7a8419f5b3044b55a69be43893b8399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</w:rPr>
        <w:t>）。若经此路线由H合成I，会同时产生两种同分异构体，导致原子利用率低，产物难以分离等问题，故答案为：</w:t>
      </w: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781050" cy="666750"/>
            <wp:effectExtent l="0" t="0" r="6350" b="19050"/>
            <wp:docPr id="100109" name="图片 100109" descr="@@@7a8419f5b3044b55a69be43893b839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09" name="图片 100109" descr="@@@7a8419f5b3044b55a69be43893b8399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eastAsia="Times New Roman" w:cs="Times New Roman Regular"/>
          <w:kern w:val="0"/>
          <w:sz w:val="24"/>
          <w:szCs w:val="24"/>
        </w:rPr>
        <w:t>  </w:t>
      </w:r>
      <w:r>
        <w:rPr>
          <w:rFonts w:hint="default" w:ascii="Times New Roman Regular" w:hAnsi="Times New Roman Regular" w:cs="Times New Roman Regular"/>
        </w:rPr>
        <w:t>；ab。</w:t>
      </w:r>
    </w:p>
    <w:p w14:paraId="6610FD74">
      <w:pPr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br w:type="page"/>
      </w:r>
    </w:p>
    <w:p w14:paraId="0A4AA0A1">
      <w:pPr>
        <w:shd w:val="clear" w:color="auto" w:fill="FFFFFF"/>
        <w:spacing w:line="360" w:lineRule="auto"/>
        <w:jc w:val="left"/>
        <w:outlineLvl w:val="2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sz w:val="21"/>
        </w:rPr>
        <w:t>（2025·浙江·一模）已知两分子乙醛通过羟醛缩合反应可生成</w:t>
      </w:r>
      <w:r>
        <w:object>
          <v:shape id="_x0000_i1033" o:spt="75" alt="eqIde170f206fdbbd834aad7580c727e2cc6" type="#_x0000_t75" style="height:9.65pt;width:10.55pt;" o:ole="t" filled="f" o:preferrelative="t" stroked="f" coordsize="21600,21600">
            <v:path/>
            <v:fill on="f" focussize="0,0"/>
            <v:stroke on="f" joinstyle="miter"/>
            <v:imagedata r:id="rId42" o:title="eqIde170f206fdbbd834aad7580c727e2cc6"/>
            <o:lock v:ext="edit" aspectratio="t"/>
            <w10:wrap type="none"/>
            <w10:anchorlock/>
          </v:shape>
          <o:OLEObject Type="Embed" ProgID="Equation.DSMT4" ShapeID="_x0000_i1033" DrawAspect="Content" ObjectID="_1468075725" r:id="rId41">
            <o:LockedField>false</o:LockedField>
          </o:OLEObject>
        </w:object>
      </w:r>
      <w:r>
        <w:rPr>
          <w:sz w:val="21"/>
        </w:rPr>
        <w:t>，</w:t>
      </w:r>
      <w:r>
        <w:object>
          <v:shape id="_x0000_i1034" o:spt="75" alt="eqIdee054f6fee6f5d6dc2d6db33297cd885" type="#_x0000_t75" style="height:14.35pt;width:18.45pt;" o:ole="t" filled="f" o:preferrelative="t" stroked="f" coordsize="21600,21600">
            <v:path/>
            <v:fill on="f" focussize="0,0"/>
            <v:stroke on="f" joinstyle="miter"/>
            <v:imagedata r:id="rId44" o:title="eqIdee054f6fee6f5d6dc2d6db33297cd885"/>
            <o:lock v:ext="edit" aspectratio="t"/>
            <w10:wrap type="none"/>
            <w10:anchorlock/>
          </v:shape>
          <o:OLEObject Type="Embed" ProgID="Equation.DSMT4" ShapeID="_x0000_i1034" DrawAspect="Content" ObjectID="_1468075726" r:id="rId43">
            <o:LockedField>false</o:LockedField>
          </o:OLEObject>
        </w:object>
      </w:r>
      <w:r>
        <w:rPr>
          <w:sz w:val="21"/>
        </w:rPr>
        <w:t>不饱和醛。下列说法</w:t>
      </w:r>
      <w:r>
        <w:rPr>
          <w:sz w:val="21"/>
          <w:em w:val="dot"/>
          <w:lang w:eastAsia="zh-CN"/>
        </w:rPr>
        <w:t>不正确</w:t>
      </w:r>
      <w:r>
        <w:rPr>
          <w:sz w:val="21"/>
        </w:rPr>
        <w:t>的是</w:t>
      </w:r>
    </w:p>
    <w:p w14:paraId="5FD50EEC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4905375" cy="838200"/>
            <wp:effectExtent l="0" t="0" r="22225" b="0"/>
            <wp:docPr id="100003" name="图片 100003" descr="@@@84c37fdd-c270-4923-9cd2-57db07e09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@@@84c37fdd-c270-4923-9cd2-57db07e09609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A4E09">
      <w:pPr>
        <w:shd w:val="clear" w:color="auto" w:fill="auto"/>
        <w:spacing w:line="360" w:lineRule="auto"/>
        <w:ind w:left="300"/>
        <w:jc w:val="left"/>
        <w:textAlignment w:val="center"/>
        <w:rPr>
          <w:sz w:val="21"/>
        </w:rPr>
      </w:pPr>
      <w:r>
        <w:rPr>
          <w:sz w:val="21"/>
        </w:rPr>
        <w:t>A．反应Ⅰ、Ⅱ证明了乙醛分子中碳氧双键的活泼性，是碳氧双键的断裂与重新组合</w:t>
      </w:r>
    </w:p>
    <w:p w14:paraId="39BC390E">
      <w:pPr>
        <w:shd w:val="clear" w:color="auto" w:fill="auto"/>
        <w:spacing w:line="360" w:lineRule="auto"/>
        <w:ind w:left="300"/>
        <w:jc w:val="left"/>
        <w:textAlignment w:val="center"/>
        <w:rPr>
          <w:sz w:val="21"/>
        </w:rPr>
      </w:pPr>
      <w:r>
        <w:rPr>
          <w:sz w:val="21"/>
        </w:rPr>
        <w:t>B．反应Ⅰ控制不当可能会生成</w:t>
      </w:r>
      <w:r>
        <w:object>
          <v:shape id="_x0000_i1035" o:spt="75" alt="eqId2e09d9aaf9af0ae6d54d8504fbdc5de7" type="#_x0000_t75" style="height:17.75pt;width:94.1pt;" o:ole="t" filled="f" o:preferrelative="t" stroked="f" coordsize="21600,21600">
            <v:path/>
            <v:fill on="f" focussize="0,0"/>
            <v:stroke on="f" joinstyle="miter"/>
            <v:imagedata r:id="rId47" o:title="eqId2e09d9aaf9af0ae6d54d8504fbdc5de7"/>
            <o:lock v:ext="edit" aspectratio="t"/>
            <w10:wrap type="none"/>
            <w10:anchorlock/>
          </v:shape>
          <o:OLEObject Type="Embed" ProgID="Equation.DSMT4" ShapeID="_x0000_i1035" DrawAspect="Content" ObjectID="_1468075727" r:id="rId46">
            <o:LockedField>false</o:LockedField>
          </o:OLEObject>
        </w:object>
      </w:r>
    </w:p>
    <w:p w14:paraId="597CF6FE">
      <w:pPr>
        <w:shd w:val="clear" w:color="auto" w:fill="auto"/>
        <w:spacing w:line="360" w:lineRule="auto"/>
        <w:ind w:left="300"/>
        <w:jc w:val="left"/>
        <w:textAlignment w:val="center"/>
        <w:rPr>
          <w:sz w:val="21"/>
        </w:rPr>
      </w:pPr>
      <w:r>
        <w:rPr>
          <w:sz w:val="21"/>
        </w:rPr>
        <w:t>C．反应Ⅰ所用的催化剂可能是碱性的</w:t>
      </w:r>
    </w:p>
    <w:p w14:paraId="748595E5">
      <w:pPr>
        <w:shd w:val="clear" w:color="auto" w:fill="auto"/>
        <w:spacing w:line="360" w:lineRule="auto"/>
        <w:ind w:left="300"/>
        <w:jc w:val="left"/>
        <w:textAlignment w:val="center"/>
        <w:rPr>
          <w:color w:val="0000FF"/>
          <w:sz w:val="21"/>
        </w:rPr>
      </w:pPr>
      <w:r>
        <w:rPr>
          <w:color w:val="0000FF"/>
          <w:sz w:val="21"/>
        </w:rPr>
        <w:t>D．利用羟醛缩合可在适当的条件下进行以下转化</w:t>
      </w:r>
      <w:r>
        <w:rPr>
          <w:rFonts w:ascii="Times New Roman" w:hAnsi="Times New Roman" w:eastAsia="Times New Roman" w:cs="Times New Roman"/>
          <w:strike w:val="0"/>
          <w:color w:val="0000FF"/>
          <w:kern w:val="0"/>
          <w:sz w:val="24"/>
          <w:szCs w:val="24"/>
          <w:u w:val="none"/>
        </w:rPr>
        <w:drawing>
          <wp:inline distT="0" distB="0" distL="114300" distR="114300">
            <wp:extent cx="1609725" cy="685800"/>
            <wp:effectExtent l="0" t="0" r="15875" b="0"/>
            <wp:docPr id="100005" name="图片 100005" descr="@@@21a84419-a75b-4c13-8478-117b3695f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@@@21a84419-a75b-4c13-8478-117b3695f038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0283A">
      <w:pPr>
        <w:rPr>
          <w:sz w:val="21"/>
        </w:rPr>
      </w:pPr>
      <w:r>
        <w:rPr>
          <w:sz w:val="21"/>
        </w:rPr>
        <w:br w:type="page"/>
      </w:r>
    </w:p>
    <w:p w14:paraId="28B8D58F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【答案】A</w:t>
      </w:r>
    </w:p>
    <w:p w14:paraId="707EB52E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【详解】A．反应I中一个乙醛分子中醛基所连甲基断裂一个碳氢键，另外一个乙醛分子断裂碳氧双键中的π键，发生加成反应，反应Ⅱ中羟基发生消去反应生成碳碳双键，反应Ⅰ可以证明乙醛分子中碳氧双键的活泼性，断裂了碳氧双键，反应Ⅱ不能证明乙醛分子中碳氧双键的活泼性，反应Ⅱ没有形成碳氧双键，故A错误；</w:t>
      </w:r>
    </w:p>
    <w:p w14:paraId="4E864151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B．乙醛中与醛基相邻碳原子有3个碳氢键，乙醛可以通过多次羟醛缩合反应，逐步增长碳链，生成(CH</w:t>
      </w:r>
      <w:r>
        <w:rPr>
          <w:sz w:val="21"/>
          <w:vertAlign w:val="subscript"/>
        </w:rPr>
        <w:t>3</w:t>
      </w:r>
      <w:r>
        <w:rPr>
          <w:sz w:val="21"/>
        </w:rPr>
        <w:t>CHOH)</w:t>
      </w:r>
      <w:r>
        <w:rPr>
          <w:sz w:val="21"/>
          <w:vertAlign w:val="subscript"/>
        </w:rPr>
        <w:t>3</w:t>
      </w:r>
      <w:r>
        <w:rPr>
          <w:sz w:val="21"/>
        </w:rPr>
        <w:t>CCHO，故B正确；</w:t>
      </w:r>
    </w:p>
    <w:p w14:paraId="110C1ECD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C．醛分子中在醛基邻位碳原子上的氢原子(</w:t>
      </w:r>
      <w:r>
        <w:object>
          <v:shape id="_x0000_i1036" o:spt="75" alt="eqId29b65852209d677e894eafc34b2a6f7e" type="#_x0000_t75" style="height:12.4pt;width:26.35pt;" o:ole="t" filled="f" o:preferrelative="t" stroked="f" coordsize="21600,21600">
            <v:path/>
            <v:fill on="f" focussize="0,0"/>
            <v:stroke on="f" joinstyle="miter"/>
            <v:imagedata r:id="rId50" o:title="eqId29b65852209d677e894eafc34b2a6f7e"/>
            <o:lock v:ext="edit" aspectratio="t"/>
            <w10:wrap type="none"/>
            <w10:anchorlock/>
          </v:shape>
          <o:OLEObject Type="Embed" ProgID="Equation.DSMT4" ShapeID="_x0000_i1036" DrawAspect="Content" ObjectID="_1468075728" r:id="rId49">
            <o:LockedField>false</o:LockedField>
          </o:OLEObject>
        </w:object>
      </w:r>
      <w:r>
        <w:rPr>
          <w:sz w:val="21"/>
        </w:rPr>
        <w:t>)受羰基吸电子作用的影响，具有一定的活泼性，碱电离的OH</w:t>
      </w:r>
      <w:r>
        <w:rPr>
          <w:sz w:val="21"/>
          <w:vertAlign w:val="superscript"/>
        </w:rPr>
        <w:t>-</w:t>
      </w:r>
      <w:r>
        <w:rPr>
          <w:sz w:val="21"/>
        </w:rPr>
        <w:t>可以直接和α氢结合，同时形成一个碳负离子，所以该反应可用碱作催化剂，故C正确；</w:t>
      </w:r>
    </w:p>
    <w:p w14:paraId="44291376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D．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723900" cy="781050"/>
            <wp:effectExtent l="0" t="0" r="12700" b="6350"/>
            <wp:docPr id="100007" name="图片 100007" descr="@@@8ae29f20-4dac-4817-aa60-fa6bb19c7b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@@@8ae29f20-4dac-4817-aa60-fa6bb19c7b7d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中1号α-H与2号羰基发生羟醛缩合反应生成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781050" cy="733425"/>
            <wp:effectExtent l="0" t="0" r="6350" b="3175"/>
            <wp:docPr id="100009" name="图片 100009" descr="@@@4c650127-0e81-454e-9a04-acfb0f15b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@@@4c650127-0e81-454e-9a04-acfb0f15b695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，故D正确；</w:t>
      </w:r>
    </w:p>
    <w:p w14:paraId="66516019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选A。</w:t>
      </w:r>
    </w:p>
    <w:p w14:paraId="15F70290">
      <w:pPr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br w:type="page"/>
      </w:r>
    </w:p>
    <w:p w14:paraId="515745F0">
      <w:pPr>
        <w:shd w:val="clear" w:color="auto" w:fill="FFFFFF"/>
        <w:spacing w:line="360" w:lineRule="auto"/>
        <w:jc w:val="left"/>
        <w:outlineLvl w:val="2"/>
        <w:rPr>
          <w:sz w:val="21"/>
        </w:rPr>
      </w:pPr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sz w:val="21"/>
        </w:rPr>
        <w:t>（2026·四川南充·二模）猫薄荷中的重要成分荆芥内酯(K)的一种合成路线如下所示。已知</w:t>
      </w:r>
      <w:r>
        <w:object>
          <v:shape id="_x0000_i1037" o:spt="75" alt="eqIdf13875be6a1e78dd30b86180633583b9" type="#_x0000_t75" style="height:11pt;width:17.55pt;" o:ole="t" filled="f" o:preferrelative="t" stroked="f" coordsize="21600,21600">
            <v:path/>
            <v:fill on="f" focussize="0,0"/>
            <v:stroke on="f" joinstyle="miter"/>
            <v:imagedata r:id="rId54" o:title="eqIdf13875be6a1e78dd30b86180633583b9"/>
            <o:lock v:ext="edit" aspectratio="t"/>
            <w10:wrap type="none"/>
            <w10:anchorlock/>
          </v:shape>
          <o:OLEObject Type="Embed" ProgID="Equation.DSMT4" ShapeID="_x0000_i1037" DrawAspect="Content" ObjectID="_1468075729" r:id="rId53">
            <o:LockedField>false</o:LockedField>
          </o:OLEObject>
        </w:object>
      </w:r>
      <w:r>
        <w:rPr>
          <w:sz w:val="21"/>
        </w:rPr>
        <w:t>表示苯基。</w:t>
      </w:r>
    </w:p>
    <w:p w14:paraId="583CA629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6667500" cy="3258820"/>
            <wp:effectExtent l="0" t="0" r="12700" b="17780"/>
            <wp:docPr id="100011" name="图片 100011" descr="@@@c2ec07aea4b14766b305cdd6574c1c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@@@c2ec07aea4b14766b305cdd6574c1c63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325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8EA66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回答下列问题。</w:t>
      </w:r>
    </w:p>
    <w:p w14:paraId="223A09EF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(1)荆芥内酯(K)中官能团名称分别是</w:t>
      </w:r>
      <w:r>
        <w:rPr>
          <w:rFonts w:ascii="Times New Roman" w:hAnsi="Times New Roman" w:eastAsia="Times New Roman" w:cs="Times New Roman"/>
          <w:b w:val="0"/>
          <w:sz w:val="21"/>
        </w:rPr>
        <w:t>_______</w:t>
      </w:r>
      <w:r>
        <w:rPr>
          <w:sz w:val="21"/>
        </w:rPr>
        <w:t>，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33375" cy="228600"/>
            <wp:effectExtent l="0" t="0" r="22225" b="0"/>
            <wp:docPr id="100013" name="图片 100013" descr="@@@031312652774464e84fef005b6dd7e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@@@031312652774464e84fef005b6dd7e60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的名称是</w:t>
      </w:r>
      <w:r>
        <w:rPr>
          <w:rFonts w:ascii="Times New Roman" w:hAnsi="Times New Roman" w:eastAsia="Times New Roman" w:cs="Times New Roman"/>
          <w:b w:val="0"/>
          <w:sz w:val="21"/>
        </w:rPr>
        <w:t>_______</w:t>
      </w:r>
      <w:r>
        <w:rPr>
          <w:sz w:val="21"/>
        </w:rPr>
        <w:t>。</w:t>
      </w:r>
    </w:p>
    <w:p w14:paraId="34D3C3A3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(2)A中b处</w:t>
      </w:r>
      <w:r>
        <w:object>
          <v:shape id="_x0000_i1038" o:spt="75" alt="eqId479c7f3d2873c4d53535ee5c422a8312" type="#_x0000_t75" style="height:12.4pt;width:20.2pt;" o:ole="t" filled="f" o:preferrelative="t" stroked="f" coordsize="21600,21600">
            <v:path/>
            <v:fill on="f" focussize="0,0"/>
            <v:stroke on="f" joinstyle="miter"/>
            <v:imagedata r:id="rId58" o:title="eqId479c7f3d2873c4d53535ee5c422a8312"/>
            <o:lock v:ext="edit" aspectratio="t"/>
            <w10:wrap type="none"/>
            <w10:anchorlock/>
          </v:shape>
          <o:OLEObject Type="Embed" ProgID="Equation.DSMT4" ShapeID="_x0000_i1038" DrawAspect="Content" ObjectID="_1468075730" r:id="rId57">
            <o:LockedField>false</o:LockedField>
          </o:OLEObject>
        </w:object>
      </w:r>
      <w:r>
        <w:rPr>
          <w:sz w:val="21"/>
        </w:rPr>
        <w:t>比a处更活泼的原因是</w:t>
      </w:r>
      <w:r>
        <w:rPr>
          <w:rFonts w:ascii="Times New Roman" w:hAnsi="Times New Roman" w:eastAsia="Times New Roman" w:cs="Times New Roman"/>
          <w:b w:val="0"/>
          <w:sz w:val="21"/>
        </w:rPr>
        <w:t>_______</w:t>
      </w:r>
      <w:r>
        <w:rPr>
          <w:sz w:val="21"/>
        </w:rPr>
        <w:t>。</w:t>
      </w:r>
    </w:p>
    <w:p w14:paraId="4FED726B">
      <w:pPr>
        <w:shd w:val="clear" w:color="auto" w:fill="auto"/>
        <w:spacing w:line="360" w:lineRule="auto"/>
        <w:jc w:val="left"/>
        <w:textAlignment w:val="center"/>
        <w:rPr>
          <w:color w:val="0000FF"/>
          <w:sz w:val="21"/>
        </w:rPr>
      </w:pPr>
      <w:r>
        <w:rPr>
          <w:color w:val="0000FF"/>
          <w:sz w:val="21"/>
        </w:rPr>
        <w:t>(3)C发生羟醛缩合伴随脱水，所得产物</w:t>
      </w:r>
      <w:r>
        <w:rPr>
          <w:color w:val="0000FF"/>
        </w:rPr>
        <w:object>
          <v:shape id="_x0000_i1039" o:spt="75" alt="eqId65021505a4cd73554aa48edf5129fd52" type="#_x0000_t75" style="height:17.55pt;width:54.5pt;" o:ole="t" filled="f" o:preferrelative="t" stroked="f" coordsize="21600,21600">
            <v:path/>
            <v:fill on="f" focussize="0,0"/>
            <v:stroke on="f" joinstyle="miter"/>
            <v:imagedata r:id="rId60" o:title="eqId65021505a4cd73554aa48edf5129fd52"/>
            <o:lock v:ext="edit" aspectratio="t"/>
            <w10:wrap type="none"/>
            <w10:anchorlock/>
          </v:shape>
          <o:OLEObject Type="Embed" ProgID="Equation.DSMT4" ShapeID="_x0000_i1039" DrawAspect="Content" ObjectID="_1468075731" r:id="rId59">
            <o:LockedField>false</o:LockedField>
          </o:OLEObject>
        </w:object>
      </w:r>
      <w:r>
        <w:rPr>
          <w:color w:val="0000FF"/>
          <w:sz w:val="21"/>
        </w:rPr>
        <w:t>的结构简式为</w:t>
      </w:r>
      <w:r>
        <w:rPr>
          <w:rFonts w:ascii="Times New Roman" w:hAnsi="Times New Roman" w:eastAsia="Times New Roman" w:cs="Times New Roman"/>
          <w:b w:val="0"/>
          <w:color w:val="0000FF"/>
          <w:sz w:val="21"/>
        </w:rPr>
        <w:t>_______</w:t>
      </w:r>
      <w:r>
        <w:rPr>
          <w:color w:val="0000FF"/>
          <w:sz w:val="21"/>
        </w:rPr>
        <w:t>。</w:t>
      </w:r>
    </w:p>
    <w:p w14:paraId="57196739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(4)结合上述路线，对羰基的还原更具选择性的是</w:t>
      </w:r>
      <w:r>
        <w:rPr>
          <w:rFonts w:ascii="Times New Roman" w:hAnsi="Times New Roman" w:eastAsia="Times New Roman" w:cs="Times New Roman"/>
          <w:b w:val="0"/>
          <w:sz w:val="21"/>
        </w:rPr>
        <w:t>_______</w:t>
      </w:r>
      <w:r>
        <w:rPr>
          <w:sz w:val="21"/>
        </w:rPr>
        <w:t>(填“</w:t>
      </w:r>
      <w:r>
        <w:object>
          <v:shape id="_x0000_i1040" o:spt="75" alt="eqIdf65dd61caa2294abe7647cf599412621" type="#_x0000_t75" style="height:15.95pt;width:28.15pt;" o:ole="t" filled="f" o:preferrelative="t" stroked="f" coordsize="21600,21600">
            <v:path/>
            <v:fill on="f" focussize="0,0"/>
            <v:stroke on="f" joinstyle="miter"/>
            <v:imagedata r:id="rId62" o:title="eqIdf65dd61caa2294abe7647cf599412621"/>
            <o:lock v:ext="edit" aspectratio="t"/>
            <w10:wrap type="none"/>
            <w10:anchorlock/>
          </v:shape>
          <o:OLEObject Type="Embed" ProgID="Equation.DSMT4" ShapeID="_x0000_i1040" DrawAspect="Content" ObjectID="_1468075732" r:id="rId61">
            <o:LockedField>false</o:LockedField>
          </o:OLEObject>
        </w:object>
      </w:r>
      <w:r>
        <w:rPr>
          <w:sz w:val="21"/>
        </w:rPr>
        <w:t>”或“</w:t>
      </w:r>
      <w:r>
        <w:object>
          <v:shape id="_x0000_i1041" o:spt="75" alt="eqId7b77a3b132b024de9a80e16df48caf2e" type="#_x0000_t75" style="height:15.8pt;width:34.3pt;" o:ole="t" filled="f" o:preferrelative="t" stroked="f" coordsize="21600,21600">
            <v:path/>
            <v:fill on="f" focussize="0,0"/>
            <v:stroke on="f" joinstyle="miter"/>
            <v:imagedata r:id="rId64" o:title="eqId7b77a3b132b024de9a80e16df48caf2e"/>
            <o:lock v:ext="edit" aspectratio="t"/>
            <w10:wrap type="none"/>
            <w10:anchorlock/>
          </v:shape>
          <o:OLEObject Type="Embed" ProgID="Equation.DSMT4" ShapeID="_x0000_i1041" DrawAspect="Content" ObjectID="_1468075733" r:id="rId63">
            <o:LockedField>false</o:LockedField>
          </o:OLEObject>
        </w:object>
      </w:r>
      <w:r>
        <w:rPr>
          <w:sz w:val="21"/>
        </w:rPr>
        <w:t>”)。</w:t>
      </w:r>
    </w:p>
    <w:p w14:paraId="4994A5D7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(5)“</w:t>
      </w:r>
      <w:r>
        <w:object>
          <v:shape id="_x0000_i1042" o:spt="75" alt="eqId78a454707725cf2e02956afd59fbb504" type="#_x0000_t75" style="height:11.1pt;width:30.75pt;" o:ole="t" filled="f" o:preferrelative="t" stroked="f" coordsize="21600,21600">
            <v:path/>
            <v:fill on="f" focussize="0,0"/>
            <v:stroke on="f" joinstyle="miter"/>
            <v:imagedata r:id="rId66" o:title="eqId78a454707725cf2e02956afd59fbb504"/>
            <o:lock v:ext="edit" aspectratio="t"/>
            <w10:wrap type="none"/>
            <w10:anchorlock/>
          </v:shape>
          <o:OLEObject Type="Embed" ProgID="Equation.DSMT4" ShapeID="_x0000_i1042" DrawAspect="Content" ObjectID="_1468075734" r:id="rId65">
            <o:LockedField>false</o:LockedField>
          </o:OLEObject>
        </w:object>
      </w:r>
      <w:r>
        <w:rPr>
          <w:sz w:val="21"/>
        </w:rPr>
        <w:t>”中，H与</w:t>
      </w:r>
      <w:r>
        <w:object>
          <v:shape id="_x0000_i1043" o:spt="75" alt="eqIdce93086f0133444d40743d654cba1c55" type="#_x0000_t75" style="height:11.75pt;width:31.65pt;" o:ole="t" filled="f" o:preferrelative="t" stroked="f" coordsize="21600,21600">
            <v:path/>
            <v:fill on="f" focussize="0,0"/>
            <v:stroke on="f" joinstyle="miter"/>
            <v:imagedata r:id="rId68" o:title="eqIdce93086f0133444d40743d654cba1c55"/>
            <o:lock v:ext="edit" aspectratio="t"/>
            <w10:wrap type="none"/>
            <w10:anchorlock/>
          </v:shape>
          <o:OLEObject Type="Embed" ProgID="Equation.DSMT4" ShapeID="_x0000_i1043" DrawAspect="Content" ObjectID="_1468075735" r:id="rId67">
            <o:LockedField>false</o:LockedField>
          </o:OLEObject>
        </w:object>
      </w:r>
      <w:r>
        <w:rPr>
          <w:sz w:val="21"/>
        </w:rPr>
        <w:t>水溶液发生反应的化学方程式为</w:t>
      </w:r>
      <w:r>
        <w:rPr>
          <w:rFonts w:ascii="Times New Roman" w:hAnsi="Times New Roman" w:eastAsia="Times New Roman" w:cs="Times New Roman"/>
          <w:b w:val="0"/>
          <w:sz w:val="21"/>
        </w:rPr>
        <w:t>_______</w:t>
      </w:r>
      <w:r>
        <w:rPr>
          <w:sz w:val="21"/>
        </w:rPr>
        <w:t>。</w:t>
      </w:r>
    </w:p>
    <w:p w14:paraId="7344DF8B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(6)I通过分子内加成得到内酯中间体J(I的同分异构体)，J再经消去反应得到最终产物K，J的结构简式为</w:t>
      </w:r>
      <w:r>
        <w:rPr>
          <w:rFonts w:ascii="Times New Roman" w:hAnsi="Times New Roman" w:eastAsia="Times New Roman" w:cs="Times New Roman"/>
          <w:b w:val="0"/>
          <w:sz w:val="21"/>
        </w:rPr>
        <w:t>_______</w:t>
      </w:r>
      <w:r>
        <w:rPr>
          <w:sz w:val="21"/>
        </w:rPr>
        <w:t>。</w:t>
      </w:r>
    </w:p>
    <w:p w14:paraId="24A94C98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(7)A的同分异构体中，同时满足下列条件的共有</w:t>
      </w:r>
      <w:r>
        <w:rPr>
          <w:rFonts w:ascii="Times New Roman" w:hAnsi="Times New Roman" w:eastAsia="Times New Roman" w:cs="Times New Roman"/>
          <w:b w:val="0"/>
          <w:sz w:val="21"/>
        </w:rPr>
        <w:t>_______</w:t>
      </w:r>
      <w:r>
        <w:rPr>
          <w:sz w:val="21"/>
        </w:rPr>
        <w:t>种(不考虑立体异构)。</w:t>
      </w:r>
    </w:p>
    <w:p w14:paraId="40A2016C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a．含有2个六元环且共用1个边</w:t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>    </w:t>
      </w:r>
      <w:r>
        <w:rPr>
          <w:sz w:val="21"/>
        </w:rPr>
        <w:t>b．含羟基，但不能被</w:t>
      </w:r>
      <w:r>
        <w:object>
          <v:shape id="_x0000_i1044" o:spt="75" alt="eqId38976580545a0405e4847dc13b4d221f" type="#_x0000_t75" style="height:11.75pt;width:15.8pt;" o:ole="t" filled="f" o:preferrelative="t" stroked="f" coordsize="21600,21600">
            <v:path/>
            <v:fill on="f" focussize="0,0"/>
            <v:stroke on="f" joinstyle="miter"/>
            <v:imagedata r:id="rId70" o:title="eqId38976580545a0405e4847dc13b4d221f"/>
            <o:lock v:ext="edit" aspectratio="t"/>
            <w10:wrap type="none"/>
            <w10:anchorlock/>
          </v:shape>
          <o:OLEObject Type="Embed" ProgID="Equation.DSMT4" ShapeID="_x0000_i1044" DrawAspect="Content" ObjectID="_1468075736" r:id="rId69">
            <o:LockedField>false</o:LockedField>
          </o:OLEObject>
        </w:object>
      </w:r>
      <w:r>
        <w:rPr>
          <w:sz w:val="21"/>
        </w:rPr>
        <w:t>催化氧化</w:t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>    </w:t>
      </w:r>
      <w:r>
        <w:rPr>
          <w:sz w:val="21"/>
        </w:rPr>
        <w:t>c．能发生水解反应</w:t>
      </w:r>
    </w:p>
    <w:p w14:paraId="36CB36E9">
      <w:pPr>
        <w:rPr>
          <w:sz w:val="21"/>
        </w:rPr>
      </w:pPr>
      <w:r>
        <w:rPr>
          <w:sz w:val="21"/>
        </w:rPr>
        <w:br w:type="page"/>
      </w:r>
    </w:p>
    <w:p w14:paraId="14AEB4F9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【答案】(1)     酯基、碳碳双键     3-溴-1-丁炔</w:t>
      </w:r>
    </w:p>
    <w:p w14:paraId="263BF438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(2)b处</w:t>
      </w:r>
      <w:r>
        <w:object>
          <v:shape id="_x0000_i1045" o:spt="75" alt="eqId2de502440ccf7700d7c221611c272190" type="#_x0000_t75" style="height:12.5pt;width:21.05pt;" o:ole="t" filled="f" o:preferrelative="t" stroked="f" coordsize="21600,21600">
            <v:path/>
            <v:fill on="f" focussize="0,0"/>
            <v:stroke on="f" joinstyle="miter"/>
            <v:imagedata r:id="rId72" o:title="eqId2de502440ccf7700d7c221611c272190"/>
            <o:lock v:ext="edit" aspectratio="t"/>
            <w10:wrap type="none"/>
            <w10:anchorlock/>
          </v:shape>
          <o:OLEObject Type="Embed" ProgID="Equation.DSMT4" ShapeID="_x0000_i1045" DrawAspect="Content" ObjectID="_1468075737" r:id="rId71">
            <o:LockedField>false</o:LockedField>
          </o:OLEObject>
        </w:object>
      </w:r>
      <w:r>
        <w:rPr>
          <w:sz w:val="21"/>
        </w:rPr>
        <w:t>受两个吸电子基团影响，而a处只受一个吸电子基团影响，b处</w:t>
      </w:r>
      <w:r>
        <w:object>
          <v:shape id="_x0000_i1046" o:spt="75" alt="eqId2de502440ccf7700d7c221611c272190" type="#_x0000_t75" style="height:12.5pt;width:21.05pt;" o:ole="t" filled="f" o:preferrelative="t" stroked="f" coordsize="21600,21600">
            <v:path/>
            <v:fill on="f" focussize="0,0"/>
            <v:stroke on="f" joinstyle="miter"/>
            <v:imagedata r:id="rId72" o:title="eqId2de502440ccf7700d7c221611c272190"/>
            <o:lock v:ext="edit" aspectratio="t"/>
            <w10:wrap type="none"/>
            <w10:anchorlock/>
          </v:shape>
          <o:OLEObject Type="Embed" ProgID="Equation.DSMT4" ShapeID="_x0000_i1046" DrawAspect="Content" ObjectID="_1468075738" r:id="rId73">
            <o:LockedField>false</o:LockedField>
          </o:OLEObject>
        </w:object>
      </w:r>
      <w:r>
        <w:rPr>
          <w:sz w:val="21"/>
        </w:rPr>
        <w:t>键极性更强，更活泼</w:t>
      </w:r>
    </w:p>
    <w:p w14:paraId="4BB7FCBC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(3)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409575" cy="381000"/>
            <wp:effectExtent l="0" t="0" r="22225" b="0"/>
            <wp:docPr id="100015" name="图片 100015" descr="@@@2a7a53d4963c48739d71c5bd00af0b8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@@@2a7a53d4963c48739d71c5bd00af0b8e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D665E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(4)</w:t>
      </w:r>
      <w:r>
        <w:object>
          <v:shape id="_x0000_i1047" o:spt="75" alt="eqId7b77a3b132b024de9a80e16df48caf2e" type="#_x0000_t75" style="height:15.8pt;width:34.3pt;" o:ole="t" filled="f" o:preferrelative="t" stroked="f" coordsize="21600,21600">
            <v:path/>
            <v:fill on="f" focussize="0,0"/>
            <v:stroke on="f" joinstyle="miter"/>
            <v:imagedata r:id="rId64" o:title="eqId7b77a3b132b024de9a80e16df48caf2e"/>
            <o:lock v:ext="edit" aspectratio="t"/>
            <w10:wrap type="none"/>
            <w10:anchorlock/>
          </v:shape>
          <o:OLEObject Type="Embed" ProgID="Equation.DSMT4" ShapeID="_x0000_i1047" DrawAspect="Content" ObjectID="_1468075739" r:id="rId75">
            <o:LockedField>false</o:LockedField>
          </o:OLEObject>
        </w:object>
      </w:r>
    </w:p>
    <w:p w14:paraId="2C6BA83C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(5)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009775" cy="409575"/>
            <wp:effectExtent l="0" t="0" r="22225" b="22225"/>
            <wp:docPr id="100017" name="图片 100017" descr="@@@5f36f386e7174f2fafd71fbf51350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@@@5f36f386e7174f2fafd71fbf51350513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2CA2D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(6)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43025" cy="1162050"/>
            <wp:effectExtent l="0" t="0" r="3175" b="6350"/>
            <wp:docPr id="100019" name="图片 100019" descr="@@@0c55f409-8a81-4157-9c06-992947891c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@@@0c55f409-8a81-4157-9c06-992947891c4e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9134E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(7)6</w:t>
      </w:r>
    </w:p>
    <w:p w14:paraId="09C9DFD6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【分析】A在</w:t>
      </w:r>
      <w:r>
        <w:object>
          <v:shape id="_x0000_i1048" o:spt="75" alt="eqIdb6b2de1915ce61cb5dd300729fc7d5fe" type="#_x0000_t75" style="height:15.9pt;width:45.75pt;" o:ole="t" filled="f" o:preferrelative="t" stroked="f" coordsize="21600,21600">
            <v:path/>
            <v:fill on="f" focussize="0,0"/>
            <v:stroke on="f" joinstyle="miter"/>
            <v:imagedata r:id="rId79" o:title="eqIdb6b2de1915ce61cb5dd300729fc7d5fe"/>
            <o:lock v:ext="edit" aspectratio="t"/>
            <w10:wrap type="none"/>
            <w10:anchorlock/>
          </v:shape>
          <o:OLEObject Type="Embed" ProgID="Equation.DSMT4" ShapeID="_x0000_i1048" DrawAspect="Content" ObjectID="_1468075740" r:id="rId78">
            <o:LockedField>false</o:LockedField>
          </o:OLEObject>
        </w:object>
      </w:r>
      <w:r>
        <w:rPr>
          <w:sz w:val="21"/>
        </w:rPr>
        <w:t>的作用下与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952500" cy="581025"/>
            <wp:effectExtent l="0" t="0" r="12700" b="3175"/>
            <wp:docPr id="100021" name="图片 100021" descr="@@@ec6c34fc-69f3-43cb-ae0f-60f034ea1e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图片 100021" descr="@@@ec6c34fc-69f3-43cb-ae0f-60f034ea1e9a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发生取代反应生成B，B在</w:t>
      </w:r>
      <w:r>
        <w:object>
          <v:shape id="_x0000_i1049" o:spt="75" alt="eqIdceec131503d7aced088d377af8c85bd3" type="#_x0000_t75" style="height:15.7pt;width:33.4pt;" o:ole="t" filled="f" o:preferrelative="t" stroked="f" coordsize="21600,21600">
            <v:path/>
            <v:fill on="f" focussize="0,0"/>
            <v:stroke on="f" joinstyle="miter"/>
            <v:imagedata r:id="rId82" o:title="eqIdceec131503d7aced088d377af8c85bd3"/>
            <o:lock v:ext="edit" aspectratio="t"/>
            <w10:wrap type="none"/>
            <w10:anchorlock/>
          </v:shape>
          <o:OLEObject Type="Embed" ProgID="Equation.DSMT4" ShapeID="_x0000_i1049" DrawAspect="Content" ObjectID="_1468075741" r:id="rId81">
            <o:LockedField>false</o:LockedField>
          </o:OLEObject>
        </w:object>
      </w:r>
      <w:r>
        <w:rPr>
          <w:sz w:val="21"/>
        </w:rPr>
        <w:t>、</w:t>
      </w:r>
      <w:r>
        <w:object>
          <v:shape id="_x0000_i1050" o:spt="75" alt="eqId9b6c703b465b66f09adcbd8119cd6833" type="#_x0000_t75" style="height:16.45pt;width:26.35pt;" o:ole="t" filled="f" o:preferrelative="t" stroked="f" coordsize="21600,21600">
            <v:path/>
            <v:fill on="f" focussize="0,0"/>
            <v:stroke on="f" joinstyle="miter"/>
            <v:imagedata r:id="rId84" o:title="eqId9b6c703b465b66f09adcbd8119cd6833"/>
            <o:lock v:ext="edit" aspectratio="t"/>
            <w10:wrap type="none"/>
            <w10:anchorlock/>
          </v:shape>
          <o:OLEObject Type="Embed" ProgID="Equation.DSMT4" ShapeID="_x0000_i1050" DrawAspect="Content" ObjectID="_1468075742" r:id="rId83">
            <o:LockedField>false</o:LockedField>
          </o:OLEObject>
        </w:object>
      </w:r>
      <w:r>
        <w:rPr>
          <w:sz w:val="21"/>
        </w:rPr>
        <w:t>、加热条件下发生反应生成C，C在强碱作用下发生羟醛缩合脱水生成D，D与氢气发生加成反应生成E，对比C和E的结构可知，D的结构简式为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952500" cy="876300"/>
            <wp:effectExtent l="0" t="0" r="12700" b="12700"/>
            <wp:docPr id="100023" name="图片 100023" descr="@@@39c81940-b4b6-42b6-8f64-14d827ad1e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 descr="@@@39c81940-b4b6-42b6-8f64-14d827ad1e9e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，E在</w:t>
      </w:r>
      <w:r>
        <w:object>
          <v:shape id="_x0000_i1051" o:spt="75" alt="eqIdb6b2de1915ce61cb5dd300729fc7d5fe" type="#_x0000_t75" style="height:15.9pt;width:45.75pt;" o:ole="t" filled="f" o:preferrelative="t" stroked="f" coordsize="21600,21600">
            <v:path/>
            <v:fill on="f" focussize="0,0"/>
            <v:stroke on="f" joinstyle="miter"/>
            <v:imagedata r:id="rId79" o:title="eqIdb6b2de1915ce61cb5dd300729fc7d5fe"/>
            <o:lock v:ext="edit" aspectratio="t"/>
            <w10:wrap type="none"/>
            <w10:anchorlock/>
          </v:shape>
          <o:OLEObject Type="Embed" ProgID="Equation.DSMT4" ShapeID="_x0000_i1051" DrawAspect="Content" ObjectID="_1468075743" r:id="rId85">
            <o:LockedField>false</o:LockedField>
          </o:OLEObject>
        </w:object>
      </w:r>
      <w:r>
        <w:rPr>
          <w:sz w:val="21"/>
        </w:rPr>
        <w:t>的作用下与苯甲醛发生羟醛缩合脱水生成F，F先被</w:t>
      </w:r>
      <w:r>
        <w:object>
          <v:shape id="_x0000_i1052" o:spt="75" alt="eqId1f8e9947e69bf19e752175110fd194b2" type="#_x0000_t75" style="height:15.8pt;width:34.3pt;" o:ole="t" filled="f" o:preferrelative="t" stroked="f" coordsize="21600,21600">
            <v:path/>
            <v:fill on="f" focussize="0,0"/>
            <v:stroke on="f" joinstyle="miter"/>
            <v:imagedata r:id="rId87" o:title="eqId1f8e9947e69bf19e752175110fd194b2"/>
            <o:lock v:ext="edit" aspectratio="t"/>
            <w10:wrap type="none"/>
            <w10:anchorlock/>
          </v:shape>
          <o:OLEObject Type="Embed" ProgID="Equation.DSMT4" ShapeID="_x0000_i1052" DrawAspect="Content" ObjectID="_1468075744" r:id="rId86">
            <o:LockedField>false</o:LockedField>
          </o:OLEObject>
        </w:object>
      </w:r>
      <w:r>
        <w:rPr>
          <w:sz w:val="21"/>
        </w:rPr>
        <w:t>还原后与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028700" cy="666750"/>
            <wp:effectExtent l="0" t="0" r="12700" b="19050"/>
            <wp:docPr id="100025" name="图片 100025" descr="@@@b6aba7b2-8f7d-43ed-a831-e6910ab6aad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 descr="@@@b6aba7b2-8f7d-43ed-a831-e6910ab6aad7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发生取代反应生成G，G在</w:t>
      </w:r>
      <w:r>
        <w:object>
          <v:shape id="_x0000_i1053" o:spt="75" alt="eqIdae45a404fc4095f6cb90c87953a3b010" type="#_x0000_t75" style="height:16.05pt;width:14.05pt;" o:ole="t" filled="f" o:preferrelative="t" stroked="f" coordsize="21600,21600">
            <v:path/>
            <v:fill on="f" focussize="0,0"/>
            <v:stroke on="f" joinstyle="miter"/>
            <v:imagedata r:id="rId90" o:title="eqIdae45a404fc4095f6cb90c87953a3b010"/>
            <o:lock v:ext="edit" aspectratio="t"/>
            <w10:wrap type="none"/>
            <w10:anchorlock/>
          </v:shape>
          <o:OLEObject Type="Embed" ProgID="Equation.DSMT4" ShapeID="_x0000_i1053" DrawAspect="Content" ObjectID="_1468075745" r:id="rId89">
            <o:LockedField>false</o:LockedField>
          </o:OLEObject>
        </w:object>
      </w:r>
      <w:r>
        <w:rPr>
          <w:sz w:val="21"/>
        </w:rPr>
        <w:t>、</w:t>
      </w:r>
      <w:r>
        <w:object>
          <v:shape id="_x0000_i1054" o:spt="75" alt="eqId3b30b280be624fea5377044599ec5395" type="#_x0000_t75" style="height:15.75pt;width:38.7pt;" o:ole="t" filled="f" o:preferrelative="t" stroked="f" coordsize="21600,21600">
            <v:path/>
            <v:fill on="f" focussize="0,0"/>
            <v:stroke on="f" joinstyle="miter"/>
            <v:imagedata r:id="rId92" o:title="eqId3b30b280be624fea5377044599ec5395"/>
            <o:lock v:ext="edit" aspectratio="t"/>
            <w10:wrap type="none"/>
            <w10:anchorlock/>
          </v:shape>
          <o:OLEObject Type="Embed" ProgID="Equation.DSMT4" ShapeID="_x0000_i1054" DrawAspect="Content" ObjectID="_1468075746" r:id="rId91">
            <o:LockedField>false</o:LockedField>
          </o:OLEObject>
        </w:object>
      </w:r>
      <w:r>
        <w:rPr>
          <w:sz w:val="21"/>
        </w:rPr>
        <w:t>作用下发生氧化反应生成H，H先在</w:t>
      </w:r>
      <w:r>
        <w:object>
          <v:shape id="_x0000_i1055" o:spt="75" alt="eqIdf10bea617164151fddc18878f8d3d19e" type="#_x0000_t75" style="height:12.5pt;width:31.65pt;" o:ole="t" filled="f" o:preferrelative="t" stroked="f" coordsize="21600,21600">
            <v:path/>
            <v:fill on="f" focussize="0,0"/>
            <v:stroke on="f" joinstyle="miter"/>
            <v:imagedata r:id="rId94" o:title="eqIdf10bea617164151fddc18878f8d3d19e"/>
            <o:lock v:ext="edit" aspectratio="t"/>
            <w10:wrap type="none"/>
            <w10:anchorlock/>
          </v:shape>
          <o:OLEObject Type="Embed" ProgID="Equation.DSMT4" ShapeID="_x0000_i1055" DrawAspect="Content" ObjectID="_1468075747" r:id="rId93">
            <o:LockedField>false</o:LockedField>
          </o:OLEObject>
        </w:object>
      </w:r>
      <w:r>
        <w:rPr>
          <w:sz w:val="21"/>
        </w:rPr>
        <w:t>水溶液作用下水解后被</w:t>
      </w:r>
      <w:r>
        <w:object>
          <v:shape id="_x0000_i1056" o:spt="75" alt="eqId55c69d83861ec0bc77fed544a85bc62c" type="#_x0000_t75" style="height:15.7pt;width:30.75pt;" o:ole="t" filled="f" o:preferrelative="t" stroked="f" coordsize="21600,21600">
            <v:path/>
            <v:fill on="f" focussize="0,0"/>
            <v:stroke on="f" joinstyle="miter"/>
            <v:imagedata r:id="rId96" o:title="eqId55c69d83861ec0bc77fed544a85bc62c"/>
            <o:lock v:ext="edit" aspectratio="t"/>
            <w10:wrap type="none"/>
            <w10:anchorlock/>
          </v:shape>
          <o:OLEObject Type="Embed" ProgID="Equation.DSMT4" ShapeID="_x0000_i1056" DrawAspect="Content" ObjectID="_1468075748" r:id="rId95">
            <o:LockedField>false</o:LockedField>
          </o:OLEObject>
        </w:object>
      </w:r>
      <w:r>
        <w:rPr>
          <w:sz w:val="21"/>
        </w:rPr>
        <w:t>氧化生成I，I通过分子内加成得到J，J发生消去反应得到最终产物K，则J的结构简式为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43025" cy="1162050"/>
            <wp:effectExtent l="0" t="0" r="3175" b="6350"/>
            <wp:docPr id="100027" name="图片 100027" descr="@@@e4e9ef69-d99b-40b1-b96b-23668f366ed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 descr="@@@e4e9ef69-d99b-40b1-b96b-23668f366ed5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，据此分析。</w:t>
      </w:r>
    </w:p>
    <w:p w14:paraId="4C85D326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【详解】（1）</w:t>
      </w:r>
    </w:p>
    <w:p w14:paraId="279EABCD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根据K的结构，荆芥内酯含有的官能团有酯基、碳碳双键；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952500" cy="581025"/>
            <wp:effectExtent l="0" t="0" r="12700" b="3175"/>
            <wp:docPr id="100029" name="图片 100029" descr="@@@eebb88ff-d4b2-4dc3-8d2d-02d179db488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 descr="@@@eebb88ff-d4b2-4dc3-8d2d-02d179db488d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的系统命名为3-溴-1-丁炔。</w:t>
      </w:r>
    </w:p>
    <w:p w14:paraId="03D4BDE8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（2）α-H的活泼性受相邻吸电子基团影响，b处</w:t>
      </w:r>
      <w:r>
        <w:object>
          <v:shape id="_x0000_i1057" o:spt="75" alt="eqId0bad6a0135eeeebc38795cc188cb7c6c" type="#_x0000_t75" style="height:12.5pt;width:21.05pt;" o:ole="t" filled="f" o:preferrelative="t" stroked="f" coordsize="21600,21600">
            <v:path/>
            <v:fill on="f" focussize="0,0"/>
            <v:stroke on="f" joinstyle="miter"/>
            <v:imagedata r:id="rId98" o:title="eqId0bad6a0135eeeebc38795cc188cb7c6c"/>
            <o:lock v:ext="edit" aspectratio="t"/>
            <w10:wrap type="none"/>
            <w10:anchorlock/>
          </v:shape>
          <o:OLEObject Type="Embed" ProgID="Equation.DSMT4" ShapeID="_x0000_i1057" DrawAspect="Content" ObjectID="_1468075749" r:id="rId97">
            <o:LockedField>false</o:LockedField>
          </o:OLEObject>
        </w:object>
      </w:r>
      <w:r>
        <w:rPr>
          <w:sz w:val="21"/>
        </w:rPr>
        <w:t>受两个吸电子基团影响，而a处只受一个吸电子基团影响，b处</w:t>
      </w:r>
      <w:r>
        <w:object>
          <v:shape id="_x0000_i1058" o:spt="75" alt="eqId0bad6a0135eeeebc38795cc188cb7c6c" type="#_x0000_t75" style="height:12.5pt;width:21.05pt;" o:ole="t" filled="f" o:preferrelative="t" stroked="f" coordsize="21600,21600">
            <v:path/>
            <v:fill on="f" focussize="0,0"/>
            <v:stroke on="f" joinstyle="miter"/>
            <v:imagedata r:id="rId98" o:title="eqId0bad6a0135eeeebc38795cc188cb7c6c"/>
            <o:lock v:ext="edit" aspectratio="t"/>
            <w10:wrap type="none"/>
            <w10:anchorlock/>
          </v:shape>
          <o:OLEObject Type="Embed" ProgID="Equation.DSMT4" ShapeID="_x0000_i1058" DrawAspect="Content" ObjectID="_1468075750" r:id="rId99">
            <o:LockedField>false</o:LockedField>
          </o:OLEObject>
        </w:object>
      </w:r>
      <w:r>
        <w:rPr>
          <w:sz w:val="21"/>
        </w:rPr>
        <w:t>键极性更强，故b处</w:t>
      </w:r>
      <w:r>
        <w:object>
          <v:shape id="_x0000_i1059" o:spt="75" alt="eqIde285d879cc52e94ceb056ca5e940e06d" type="#_x0000_t75" style="height:12.6pt;width:27.25pt;" o:ole="t" filled="f" o:preferrelative="t" stroked="f" coordsize="21600,21600">
            <v:path/>
            <v:fill on="f" focussize="0,0"/>
            <v:stroke on="f" joinstyle="miter"/>
            <v:imagedata r:id="rId101" o:title="eqIde285d879cc52e94ceb056ca5e940e06d"/>
            <o:lock v:ext="edit" aspectratio="t"/>
            <w10:wrap type="none"/>
            <w10:anchorlock/>
          </v:shape>
          <o:OLEObject Type="Embed" ProgID="Equation.DSMT4" ShapeID="_x0000_i1059" DrawAspect="Content" ObjectID="_1468075751" r:id="rId100">
            <o:LockedField>false</o:LockedField>
          </o:OLEObject>
        </w:object>
      </w:r>
      <w:r>
        <w:rPr>
          <w:sz w:val="21"/>
        </w:rPr>
        <w:t>更活泼。</w:t>
      </w:r>
    </w:p>
    <w:p w14:paraId="2CF5692A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（3）分析知，D的结构简式为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981075" cy="904875"/>
            <wp:effectExtent l="0" t="0" r="9525" b="9525"/>
            <wp:docPr id="100031" name="图片 100031" descr="@@@6ad3f2bb-c71a-4ccd-9729-7c4e8ee37a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 descr="@@@6ad3f2bb-c71a-4ccd-9729-7c4e8ee37ae0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。</w:t>
      </w:r>
    </w:p>
    <w:p w14:paraId="0738ECA6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（4）根据流程中D到E的转化，</w:t>
      </w:r>
      <w:r>
        <w:object>
          <v:shape id="_x0000_i1060" o:spt="75" alt="eqIde3a28ce7e80b8ee64f320dede0c504a3" type="#_x0000_t75" style="height:15.75pt;width:28.15pt;" o:ole="t" filled="f" o:preferrelative="t" stroked="f" coordsize="21600,21600">
            <v:path/>
            <v:fill on="f" focussize="0,0"/>
            <v:stroke on="f" joinstyle="miter"/>
            <v:imagedata r:id="rId103" o:title="eqIde3a28ce7e80b8ee64f320dede0c504a3"/>
            <o:lock v:ext="edit" aspectratio="t"/>
            <w10:wrap type="none"/>
            <w10:anchorlock/>
          </v:shape>
          <o:OLEObject Type="Embed" ProgID="Equation.DSMT4" ShapeID="_x0000_i1060" DrawAspect="Content" ObjectID="_1468075752" r:id="rId102">
            <o:LockedField>false</o:LockedField>
          </o:OLEObject>
        </w:object>
      </w:r>
      <w:r>
        <w:rPr>
          <w:sz w:val="21"/>
        </w:rPr>
        <w:t>在此条件下选择性还原碳碳双键；根据F到G的转化，</w:t>
      </w:r>
      <w:r>
        <w:object>
          <v:shape id="_x0000_i1061" o:spt="75" alt="eqId1f8e9947e69bf19e752175110fd194b2" type="#_x0000_t75" style="height:15.8pt;width:34.3pt;" o:ole="t" filled="f" o:preferrelative="t" stroked="f" coordsize="21600,21600">
            <v:path/>
            <v:fill on="f" focussize="0,0"/>
            <v:stroke on="f" joinstyle="miter"/>
            <v:imagedata r:id="rId87" o:title="eqId1f8e9947e69bf19e752175110fd194b2"/>
            <o:lock v:ext="edit" aspectratio="t"/>
            <w10:wrap type="none"/>
            <w10:anchorlock/>
          </v:shape>
          <o:OLEObject Type="Embed" ProgID="Equation.DSMT4" ShapeID="_x0000_i1061" DrawAspect="Content" ObjectID="_1468075753" r:id="rId104">
            <o:LockedField>false</o:LockedField>
          </o:OLEObject>
        </w:object>
      </w:r>
      <w:r>
        <w:rPr>
          <w:sz w:val="21"/>
        </w:rPr>
        <w:t>选择性还原羰基，因此</w:t>
      </w:r>
      <w:r>
        <w:object>
          <v:shape id="_x0000_i1062" o:spt="75" alt="eqId1f8e9947e69bf19e752175110fd194b2" type="#_x0000_t75" style="height:15.8pt;width:34.3pt;" o:ole="t" filled="f" o:preferrelative="t" stroked="f" coordsize="21600,21600">
            <v:path/>
            <v:fill on="f" focussize="0,0"/>
            <v:stroke on="f" joinstyle="miter"/>
            <v:imagedata r:id="rId87" o:title="eqId1f8e9947e69bf19e752175110fd194b2"/>
            <o:lock v:ext="edit" aspectratio="t"/>
            <w10:wrap type="none"/>
            <w10:anchorlock/>
          </v:shape>
          <o:OLEObject Type="Embed" ProgID="Equation.DSMT4" ShapeID="_x0000_i1062" DrawAspect="Content" ObjectID="_1468075754" r:id="rId105">
            <o:LockedField>false</o:LockedField>
          </o:OLEObject>
        </w:object>
      </w:r>
      <w:r>
        <w:rPr>
          <w:sz w:val="21"/>
        </w:rPr>
        <w:t>对羰基还原选择性更强。</w:t>
      </w:r>
    </w:p>
    <w:p w14:paraId="7356C083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（5）H中含乙酸酯基，在NaOH水溶液中发生水解反应，化学反应方程式为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714750" cy="752475"/>
            <wp:effectExtent l="0" t="0" r="19050" b="9525"/>
            <wp:docPr id="100033" name="图片 100033" descr="@@@5f3b7fe6-c5d0-4456-a499-dead2112ff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@@@5f3b7fe6-c5d0-4456-a499-dead2112ff69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。</w:t>
      </w:r>
    </w:p>
    <w:p w14:paraId="0E00A529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（6）I分子含有羧基和醛基，发生分子内加成反应得到分子内酯J，J经消去反应得到K，对比I和K的结构可知，J的结构简式为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43025" cy="1162050"/>
            <wp:effectExtent l="0" t="0" r="3175" b="6350"/>
            <wp:docPr id="100035" name="图片 100035" descr="@@@96a39fb2-470e-49f2-83ab-7c31f40e1c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图片 100035" descr="@@@96a39fb2-470e-49f2-83ab-7c31f40e1c05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。</w:t>
      </w:r>
    </w:p>
    <w:p w14:paraId="73BD55C6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（7）A分子式为</w:t>
      </w:r>
      <w:r>
        <w:object>
          <v:shape id="_x0000_i1063" o:spt="75" alt="eqId1fa3aa8c784eb7f0bb18fc20ab1da16e" type="#_x0000_t75" style="height:15.75pt;width:38.7pt;" o:ole="t" filled="f" o:preferrelative="t" stroked="f" coordsize="21600,21600">
            <v:path/>
            <v:fill on="f" focussize="0,0"/>
            <v:stroke on="f" joinstyle="miter"/>
            <v:imagedata r:id="rId107" o:title="eqId1fa3aa8c784eb7f0bb18fc20ab1da16e"/>
            <o:lock v:ext="edit" aspectratio="t"/>
            <w10:wrap type="none"/>
            <w10:anchorlock/>
          </v:shape>
          <o:OLEObject Type="Embed" ProgID="Equation.DSMT4" ShapeID="_x0000_i1063" DrawAspect="Content" ObjectID="_1468075755" r:id="rId106">
            <o:LockedField>false</o:LockedField>
          </o:OLEObject>
        </w:object>
      </w:r>
      <w:r>
        <w:rPr>
          <w:sz w:val="21"/>
        </w:rPr>
        <w:t>，满足条件：含羟基，但不能被</w:t>
      </w:r>
      <w:r>
        <w:object>
          <v:shape id="_x0000_i1064" o:spt="75" alt="eqId38976580545a0405e4847dc13b4d221f" type="#_x0000_t75" style="height:11.75pt;width:15.8pt;" o:ole="t" filled="f" o:preferrelative="t" stroked="f" coordsize="21600,21600">
            <v:path/>
            <v:fill on="f" focussize="0,0"/>
            <v:stroke on="f" joinstyle="miter"/>
            <v:imagedata r:id="rId70" o:title="eqId38976580545a0405e4847dc13b4d221f"/>
            <o:lock v:ext="edit" aspectratio="t"/>
            <w10:wrap type="none"/>
            <w10:anchorlock/>
          </v:shape>
          <o:OLEObject Type="Embed" ProgID="Equation.DSMT4" ShapeID="_x0000_i1064" DrawAspect="Content" ObjectID="_1468075756" r:id="rId108">
            <o:LockedField>false</o:LockedField>
          </o:OLEObject>
        </w:object>
      </w:r>
      <w:r>
        <w:rPr>
          <w:sz w:val="21"/>
        </w:rPr>
        <w:t>催化氧化，则羟基碳上没有H，能发生水解反应，则分子中含有酯基，两个六元环共用1条边，则一个六元环全为碳，另一个六元环为内酯环，其结构有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009650" cy="704850"/>
            <wp:effectExtent l="0" t="0" r="6350" b="6350"/>
            <wp:docPr id="100037" name="图片 100037" descr="@@@64ca524f-005c-4734-91d1-c23ec9f76b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图片 100037" descr="@@@64ca524f-005c-4734-91d1-c23ec9f76b70"/>
                    <pic:cNvPicPr>
                      <a:picLocks noChangeAspect="1"/>
                    </pic:cNvPicPr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、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847725" cy="923925"/>
            <wp:effectExtent l="0" t="0" r="15875" b="15875"/>
            <wp:docPr id="100039" name="图片 100039" descr="@@@9f9d0965-f444-41b2-bdf6-73e53cb3d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图片 100039" descr="@@@9f9d0965-f444-41b2-bdf6-73e53cb3d578"/>
                    <pic:cNvPicPr>
                      <a:picLocks noChangeAspect="1"/>
                    </pic:cNvPicPr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、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990600" cy="771525"/>
            <wp:effectExtent l="0" t="0" r="0" b="15875"/>
            <wp:docPr id="100041" name="图片 100041" descr="@@@ecd08831-828d-4b25-8263-1ae5a8cd15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1" name="图片 100041" descr="@@@ecd08831-828d-4b25-8263-1ae5a8cd150a"/>
                    <pic:cNvPicPr>
                      <a:picLocks noChangeAspect="1"/>
                    </pic:cNvPicPr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、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847725" cy="895350"/>
            <wp:effectExtent l="0" t="0" r="15875" b="19050"/>
            <wp:docPr id="100043" name="图片 100043" descr="@@@535a3077-1873-4f8e-9a61-b17e726f18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图片 100043" descr="@@@535a3077-1873-4f8e-9a61-b17e726f185d"/>
                    <pic:cNvPicPr>
                      <a:picLocks noChangeAspect="1"/>
                    </pic:cNvPicPr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、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800100" cy="876300"/>
            <wp:effectExtent l="0" t="0" r="12700" b="12700"/>
            <wp:docPr id="100045" name="图片 100045" descr="@@@97d2c11a-8783-4df0-a9f7-08eb0f5e77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5" name="图片 100045" descr="@@@97d2c11a-8783-4df0-a9f7-08eb0f5e7710"/>
                    <pic:cNvPicPr>
                      <a:picLocks noChangeAspect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、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847725" cy="638175"/>
            <wp:effectExtent l="0" t="0" r="15875" b="22225"/>
            <wp:docPr id="100047" name="图片 100047" descr="@@@a49783d0-b7c3-447f-9a50-5261c6055b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7" name="图片 100047" descr="@@@a49783d0-b7c3-447f-9a50-5261c6055b36"/>
                    <pic:cNvPicPr>
                      <a:picLocks noChangeAspect="1"/>
                    </pic:cNvPicPr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共6种。</w:t>
      </w:r>
    </w:p>
    <w:p w14:paraId="659955C7">
      <w:pPr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br w:type="page"/>
      </w:r>
    </w:p>
    <w:p w14:paraId="034A1BEE">
      <w:pPr>
        <w:shd w:val="clear" w:color="auto" w:fill="FFFFFF"/>
        <w:spacing w:line="360" w:lineRule="auto"/>
        <w:jc w:val="left"/>
        <w:outlineLvl w:val="2"/>
        <w:rPr>
          <w:sz w:val="21"/>
        </w:rPr>
      </w:pPr>
      <w:bookmarkStart w:id="0" w:name="_GoBack"/>
      <w:bookmarkEnd w:id="0"/>
      <w:r>
        <w:rPr>
          <w:rFonts w:hint="default" w:ascii="Times New Roman Regular" w:hAnsi="Times New Roman Regular" w:cs="Times New Roman Regular"/>
        </w:rPr>
        <w:fldChar w:fldCharType="begin"/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cs="Times New Roman Regular"/>
        </w:rPr>
        <w:instrText xml:space="preserve"> </w:instrText>
      </w:r>
      <w:r>
        <w:rPr>
          <w:rFonts w:hint="default" w:ascii="Times New Roman Regular" w:hAnsi="Times New Roman Regular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  <w:color w:val="auto"/>
          <w:lang w:val="en-US" w:eastAsia="zh-CN"/>
        </w:rPr>
        <w:t>．</w:t>
      </w:r>
      <w:r>
        <w:rPr>
          <w:sz w:val="21"/>
        </w:rPr>
        <w:t>（2024·贵州贵阳·一模）有机物G是多种药物和农药的合成中间体，如图是G的一种合成路线：</w:t>
      </w:r>
    </w:p>
    <w:p w14:paraId="293FAFED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5191125" cy="2733675"/>
            <wp:effectExtent l="0" t="0" r="15875" b="9525"/>
            <wp:docPr id="100169" name="图片 100169" descr="@@@9e0479ca-0537-49cb-ba2a-102253ed2f2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69" name="图片 100169" descr="@@@9e0479ca-0537-49cb-ba2a-102253ed2f2c"/>
                    <pic:cNvPicPr>
                      <a:picLocks noChangeAspect="1"/>
                    </pic:cNvPicPr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7F77F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已知：①同一碳原子上连两个羟基不稳定，发生反应：</w:t>
      </w:r>
      <w:r>
        <w:object>
          <v:shape id="_x0000_i1118" o:spt="75" alt="eqId024d32ac20473e9b0b5a8a0f23bdea85" type="#_x0000_t75" style="height:15.95pt;width:145.2pt;" o:ole="t" filled="f" o:preferrelative="t" stroked="f" coordsize="21600,21600">
            <v:path/>
            <v:fill on="f" focussize="0,0"/>
            <v:stroke on="f" joinstyle="miter"/>
            <v:imagedata r:id="rId117" o:title="eqId024d32ac20473e9b0b5a8a0f23bdea85"/>
            <o:lock v:ext="edit" aspectratio="t"/>
            <w10:wrap type="none"/>
            <w10:anchorlock/>
          </v:shape>
          <o:OLEObject Type="Embed" ProgID="Equation.DSMT4" ShapeID="_x0000_i1118" DrawAspect="Content" ObjectID="_1468075757" r:id="rId116">
            <o:LockedField>false</o:LockedField>
          </o:OLEObject>
        </w:object>
      </w:r>
      <w:r>
        <w:rPr>
          <w:sz w:val="21"/>
        </w:rPr>
        <w:t>；</w:t>
      </w:r>
    </w:p>
    <w:p w14:paraId="3CF677F2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②羟醛缩合反应原理：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5276215" cy="653415"/>
            <wp:effectExtent l="0" t="0" r="6985" b="6985"/>
            <wp:docPr id="100171" name="图片 100171" descr="@@@a51b3e8a-5e70-4c9e-8007-85b37bff0bc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71" name="图片 100171" descr="@@@a51b3e8a-5e70-4c9e-8007-85b37bff0bc7"/>
                    <pic:cNvPicPr>
                      <a:picLocks noChangeAspect="1"/>
                    </pic:cNvPicPr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276800" cy="653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。</w:t>
      </w:r>
    </w:p>
    <w:p w14:paraId="200AA478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回答下列问题：</w:t>
      </w:r>
    </w:p>
    <w:p w14:paraId="7C1A3DB3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(1)试剂X的名称为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；E中所含官能团的名称为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。</w:t>
      </w:r>
    </w:p>
    <w:p w14:paraId="0D8DB737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(2)D的结构简式为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；</w:t>
      </w:r>
      <w:r>
        <w:object>
          <v:shape id="_x0000_i1119" o:spt="75" alt="eqIdec7fb15aac9c0ee9f12758e259ede5bf" type="#_x0000_t75" style="height:11.7pt;width:32.55pt;" o:ole="t" filled="f" o:preferrelative="t" stroked="f" coordsize="21600,21600">
            <v:path/>
            <v:fill on="f" focussize="0,0"/>
            <v:stroke on="f" joinstyle="miter"/>
            <v:imagedata r:id="rId120" o:title="eqIdec7fb15aac9c0ee9f12758e259ede5bf"/>
            <o:lock v:ext="edit" aspectratio="t"/>
            <w10:wrap type="none"/>
            <w10:anchorlock/>
          </v:shape>
          <o:OLEObject Type="Embed" ProgID="Equation.DSMT4" ShapeID="_x0000_i1119" DrawAspect="Content" ObjectID="_1468075758" r:id="rId119">
            <o:LockedField>false</o:LockedField>
          </o:OLEObject>
        </w:object>
      </w:r>
      <w:r>
        <w:rPr>
          <w:sz w:val="21"/>
        </w:rPr>
        <w:t>的反应类型为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。</w:t>
      </w:r>
    </w:p>
    <w:p w14:paraId="5270112D">
      <w:pPr>
        <w:shd w:val="clear" w:color="auto" w:fill="auto"/>
        <w:spacing w:line="360" w:lineRule="auto"/>
        <w:jc w:val="left"/>
        <w:textAlignment w:val="center"/>
        <w:rPr>
          <w:color w:val="0000FF"/>
          <w:sz w:val="21"/>
        </w:rPr>
      </w:pPr>
      <w:r>
        <w:rPr>
          <w:color w:val="0000FF"/>
          <w:sz w:val="21"/>
        </w:rPr>
        <w:t>(3)试写出反应</w:t>
      </w:r>
      <w:r>
        <w:rPr>
          <w:color w:val="0000FF"/>
        </w:rPr>
        <w:object>
          <v:shape id="_x0000_i1120" o:spt="75" alt="eqIdd9aac017d78d8d2adcb1221af30f0aa2" type="#_x0000_t75" style="height:12.25pt;width:31.65pt;" o:ole="t" filled="f" o:preferrelative="t" stroked="f" coordsize="21600,21600">
            <v:path/>
            <v:fill on="f" focussize="0,0"/>
            <v:stroke on="f" joinstyle="miter"/>
            <v:imagedata r:id="rId122" o:title="eqIdd9aac017d78d8d2adcb1221af30f0aa2"/>
            <o:lock v:ext="edit" aspectratio="t"/>
            <w10:wrap type="none"/>
            <w10:anchorlock/>
          </v:shape>
          <o:OLEObject Type="Embed" ProgID="Equation.DSMT4" ShapeID="_x0000_i1120" DrawAspect="Content" ObjectID="_1468075759" r:id="rId121">
            <o:LockedField>false</o:LockedField>
          </o:OLEObject>
        </w:object>
      </w:r>
      <w:r>
        <w:rPr>
          <w:color w:val="0000FF"/>
          <w:sz w:val="21"/>
        </w:rPr>
        <w:t>的化学方程式为</w:t>
      </w:r>
      <w:r>
        <w:rPr>
          <w:rFonts w:ascii="Times New Roman" w:hAnsi="Times New Roman" w:eastAsia="Times New Roman" w:cs="Times New Roman"/>
          <w:b w:val="0"/>
          <w:color w:val="0000FF"/>
          <w:sz w:val="21"/>
        </w:rPr>
        <w:t>___________</w:t>
      </w:r>
      <w:r>
        <w:rPr>
          <w:color w:val="0000FF"/>
          <w:sz w:val="21"/>
        </w:rPr>
        <w:t>。</w:t>
      </w:r>
    </w:p>
    <w:p w14:paraId="1B5AC080">
      <w:pPr>
        <w:shd w:val="clear" w:color="auto" w:fill="auto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(4)有机物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790575" cy="1114425"/>
            <wp:effectExtent l="0" t="0" r="22225" b="3175"/>
            <wp:docPr id="100173" name="图片 100173" descr="@@@2b3ad94c-d051-4ac1-834d-6ddd28415c6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73" name="图片 100173" descr="@@@2b3ad94c-d051-4ac1-834d-6ddd28415c6e"/>
                    <pic:cNvPicPr>
                      <a:picLocks noChangeAspect="1"/>
                    </pic:cNvPicPr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与A的关系为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，H有多种同分异构体，其中含有六元碳环结构的同分异构体有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种(不含立体异构，且H除外)。其中核磁共振氢谱显示有5组峰的同分异构体的结构简式为</w:t>
      </w:r>
      <w:r>
        <w:rPr>
          <w:rFonts w:ascii="Times New Roman" w:hAnsi="Times New Roman" w:eastAsia="Times New Roman" w:cs="Times New Roman"/>
          <w:b w:val="0"/>
          <w:sz w:val="21"/>
        </w:rPr>
        <w:t>___________</w:t>
      </w:r>
      <w:r>
        <w:rPr>
          <w:sz w:val="21"/>
        </w:rPr>
        <w:t>。</w:t>
      </w:r>
    </w:p>
    <w:p w14:paraId="5086A470">
      <w:pPr>
        <w:rPr>
          <w:sz w:val="21"/>
        </w:rPr>
      </w:pPr>
      <w:r>
        <w:rPr>
          <w:sz w:val="21"/>
        </w:rPr>
        <w:br w:type="page"/>
      </w:r>
    </w:p>
    <w:p w14:paraId="09CBCF5C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【答案】(1)     醋酸或乙酸     醛基、羟基、碳溴键</w:t>
      </w:r>
    </w:p>
    <w:p w14:paraId="2C7C341C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 xml:space="preserve">(2)     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638175" cy="962025"/>
            <wp:effectExtent l="0" t="0" r="22225" b="3175"/>
            <wp:docPr id="100175" name="图片 100175" descr="@@@31d4a252-004d-49b0-90eb-c79c91821d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75" name="图片 100175" descr="@@@31d4a252-004d-49b0-90eb-c79c91821d87"/>
                    <pic:cNvPicPr>
                      <a:picLocks noChangeAspect="1"/>
                    </pic:cNvPicPr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 xml:space="preserve">     取代反应</w:t>
      </w:r>
    </w:p>
    <w:p w14:paraId="5A7F97F2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(3)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571750" cy="561975"/>
            <wp:effectExtent l="0" t="0" r="19050" b="22225"/>
            <wp:docPr id="100177" name="图片 100177" descr="@@@809e5a1b-f4c5-46c2-8ab7-1285ec0a96f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77" name="图片 100177" descr="@@@809e5a1b-f4c5-46c2-8ab7-1285ec0a96f3"/>
                    <pic:cNvPicPr>
                      <a:picLocks noChangeAspect="1"/>
                    </pic:cNvPicPr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object>
          <v:shape id="_x0000_i1121" o:spt="75" alt="eqIdbba05a497b99f07d7d36db0fd0b801d5" type="#_x0000_t75" style="height:18pt;width:64.2pt;" o:ole="t" filled="f" o:preferrelative="t" stroked="f" coordsize="21600,21600">
            <v:path/>
            <v:fill on="f" focussize="0,0"/>
            <v:stroke on="f" joinstyle="miter"/>
            <v:imagedata r:id="rId127" o:title="eqIdbba05a497b99f07d7d36db0fd0b801d5"/>
            <o:lock v:ext="edit" aspectratio="t"/>
            <w10:wrap type="none"/>
            <w10:anchorlock/>
          </v:shape>
          <o:OLEObject Type="Embed" ProgID="Equation.DSMT4" ShapeID="_x0000_i1121" DrawAspect="Content" ObjectID="_1468075760" r:id="rId126">
            <o:LockedField>false</o:LockedField>
          </o:OLEObject>
        </w:objec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47800" cy="933450"/>
            <wp:effectExtent l="0" t="0" r="0" b="6350"/>
            <wp:docPr id="100179" name="图片 100179" descr="@@@081a8330-51b7-4530-a2f6-0e039c150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79" name="图片 100179" descr="@@@081a8330-51b7-4530-a2f6-0e039c150520"/>
                    <pic:cNvPicPr>
                      <a:picLocks noChangeAspect="1"/>
                    </pic:cNvPicPr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+H</w:t>
      </w:r>
      <w:r>
        <w:rPr>
          <w:sz w:val="21"/>
          <w:vertAlign w:val="subscript"/>
        </w:rPr>
        <w:t>2</w:t>
      </w:r>
      <w:r>
        <w:rPr>
          <w:sz w:val="21"/>
        </w:rPr>
        <w:t>O</w:t>
      </w:r>
    </w:p>
    <w:p w14:paraId="47736109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 xml:space="preserve">(4)     同系物     5     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704850" cy="685800"/>
            <wp:effectExtent l="0" t="0" r="6350" b="0"/>
            <wp:docPr id="100181" name="图片 100181" descr="@@@ea4942a3-97e9-4ab3-8438-597bc2a996c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81" name="图片 100181" descr="@@@ea4942a3-97e9-4ab3-8438-597bc2a996c9"/>
                    <pic:cNvPicPr>
                      <a:picLocks noChangeAspect="1"/>
                    </pic:cNvPicPr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23403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【分析】</w:t>
      </w:r>
    </w:p>
    <w:p w14:paraId="0BC96765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结合A的组成及B的结构简式，可知A为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81000" cy="904875"/>
            <wp:effectExtent l="0" t="0" r="0" b="9525"/>
            <wp:docPr id="100183" name="图片 100183" descr="@@@91c78a65-43f7-469e-a367-8048118c4f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83" name="图片 100183" descr="@@@91c78a65-43f7-469e-a367-8048118c4f44"/>
                    <pic:cNvPicPr>
                      <a:picLocks noChangeAspect="1"/>
                    </pic:cNvPicPr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，试剂X为</w:t>
      </w:r>
      <w:r>
        <w:object>
          <v:shape id="_x0000_i1122" o:spt="75" alt="eqId710cba6e15521c742c3b2535eadd19ba" type="#_x0000_t75" style="height:16.35pt;width:51.9pt;" o:ole="t" filled="f" o:preferrelative="t" stroked="f" coordsize="21600,21600">
            <v:path/>
            <v:fill on="f" focussize="0,0"/>
            <v:stroke on="f" joinstyle="miter"/>
            <v:imagedata r:id="rId132" o:title="eqId710cba6e15521c742c3b2535eadd19ba"/>
            <o:lock v:ext="edit" aspectratio="t"/>
            <w10:wrap type="none"/>
            <w10:anchorlock/>
          </v:shape>
          <o:OLEObject Type="Embed" ProgID="Equation.DSMT4" ShapeID="_x0000_i1122" DrawAspect="Content" ObjectID="_1468075761" r:id="rId131">
            <o:LockedField>false</o:LockedField>
          </o:OLEObject>
        </w:object>
      </w:r>
      <w:r>
        <w:rPr>
          <w:sz w:val="21"/>
        </w:rPr>
        <w:t>，B与氯气发生取代反应生成C，C发生水解生成D，结合D的组成及E的结构简式可知D为：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638175" cy="962025"/>
            <wp:effectExtent l="0" t="0" r="22225" b="3175"/>
            <wp:docPr id="100185" name="图片 100185" descr="@@@c50b31c8-8ef9-41b0-a545-756b5968c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85" name="图片 100185" descr="@@@c50b31c8-8ef9-41b0-a545-756b5968c333"/>
                    <pic:cNvPicPr>
                      <a:picLocks noChangeAspect="1"/>
                    </pic:cNvPicPr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，D发生取代反应生成E，E与CH</w:t>
      </w:r>
      <w:r>
        <w:rPr>
          <w:sz w:val="21"/>
          <w:vertAlign w:val="subscript"/>
        </w:rPr>
        <w:t>3</w:t>
      </w:r>
      <w:r>
        <w:rPr>
          <w:sz w:val="21"/>
        </w:rPr>
        <w:t>ONa发生取代反应生成F，F与苯甲醛发生羟醛缩合反应生成G，G的结构简式为：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76400" cy="1076325"/>
            <wp:effectExtent l="0" t="0" r="0" b="15875"/>
            <wp:docPr id="100187" name="图片 100187" descr="@@@b8b8297a-6272-4149-ac9f-55094caab1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87" name="图片 100187" descr="@@@b8b8297a-6272-4149-ac9f-55094caab1f4"/>
                    <pic:cNvPicPr>
                      <a:picLocks noChangeAspect="1"/>
                    </pic:cNvPicPr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。据此解答。</w:t>
      </w:r>
    </w:p>
    <w:p w14:paraId="7FEDE502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【详解】（1）由以上分析可知试剂X为</w:t>
      </w:r>
      <w:r>
        <w:object>
          <v:shape id="_x0000_i1123" o:spt="75" alt="eqId710cba6e15521c742c3b2535eadd19ba" type="#_x0000_t75" style="height:16.35pt;width:51.9pt;" o:ole="t" filled="f" o:preferrelative="t" stroked="f" coordsize="21600,21600">
            <v:path/>
            <v:fill on="f" focussize="0,0"/>
            <v:stroke on="f" joinstyle="miter"/>
            <v:imagedata r:id="rId132" o:title="eqId710cba6e15521c742c3b2535eadd19ba"/>
            <o:lock v:ext="edit" aspectratio="t"/>
            <w10:wrap type="none"/>
            <w10:anchorlock/>
          </v:shape>
          <o:OLEObject Type="Embed" ProgID="Equation.DSMT4" ShapeID="_x0000_i1123" DrawAspect="Content" ObjectID="_1468075762" r:id="rId135">
            <o:LockedField>false</o:LockedField>
          </o:OLEObject>
        </w:object>
      </w:r>
      <w:r>
        <w:rPr>
          <w:sz w:val="21"/>
        </w:rPr>
        <w:t>，名称为醋酸或乙酸；由E的结构简式可知其所含官能团为醛基、羟基、碳溴键；</w:t>
      </w:r>
    </w:p>
    <w:p w14:paraId="6B47F282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（2）</w:t>
      </w:r>
    </w:p>
    <w:p w14:paraId="2DEB80FA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由以上分析可知D为：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657225" cy="990600"/>
            <wp:effectExtent l="0" t="0" r="3175" b="0"/>
            <wp:docPr id="100189" name="图片 100189" descr="@@@de68b36a-b136-4c9c-81ca-86b4277b57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89" name="图片 100189" descr="@@@de68b36a-b136-4c9c-81ca-86b4277b57a9"/>
                    <pic:cNvPicPr>
                      <a:picLocks noChangeAspect="1"/>
                    </pic:cNvPicPr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；D发生取代反应生成E；</w:t>
      </w:r>
    </w:p>
    <w:p w14:paraId="0EE1B5D4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（3）</w:t>
      </w:r>
    </w:p>
    <w:p w14:paraId="2BFAC0C0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F与苯甲醛发生羟醛缩合反应生成G，反应方程式为：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819400" cy="619125"/>
            <wp:effectExtent l="0" t="0" r="0" b="15875"/>
            <wp:docPr id="100191" name="图片 100191" descr="@@@cdd9f5dc-4bdc-4f82-9dd0-ca304adbfa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91" name="图片 100191" descr="@@@cdd9f5dc-4bdc-4f82-9dd0-ca304adbfa26"/>
                    <pic:cNvPicPr>
                      <a:picLocks noChangeAspect="1"/>
                    </pic:cNvPicPr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object>
          <v:shape id="_x0000_i1124" o:spt="75" alt="eqIdbba05a497b99f07d7d36db0fd0b801d5" type="#_x0000_t75" style="height:18pt;width:64.2pt;" o:ole="t" filled="f" o:preferrelative="t" stroked="f" coordsize="21600,21600">
            <v:path/>
            <v:fill on="f" focussize="0,0"/>
            <v:stroke on="f" joinstyle="miter"/>
            <v:imagedata r:id="rId127" o:title="eqIdbba05a497b99f07d7d36db0fd0b801d5"/>
            <o:lock v:ext="edit" aspectratio="t"/>
            <w10:wrap type="none"/>
            <w10:anchorlock/>
          </v:shape>
          <o:OLEObject Type="Embed" ProgID="Equation.DSMT4" ShapeID="_x0000_i1124" DrawAspect="Content" ObjectID="_1468075763" r:id="rId138">
            <o:LockedField>false</o:LockedField>
          </o:OLEObject>
        </w:objec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19250" cy="1038225"/>
            <wp:effectExtent l="0" t="0" r="6350" b="3175"/>
            <wp:docPr id="100193" name="图片 100193" descr="@@@6f56f6aa-be71-4001-857f-734409d844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93" name="图片 100193" descr="@@@6f56f6aa-be71-4001-857f-734409d8441a"/>
                    <pic:cNvPicPr>
                      <a:picLocks noChangeAspect="1"/>
                    </pic:cNvPicPr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+H</w:t>
      </w:r>
      <w:r>
        <w:rPr>
          <w:sz w:val="21"/>
          <w:vertAlign w:val="subscript"/>
        </w:rPr>
        <w:t>2</w:t>
      </w:r>
      <w:r>
        <w:rPr>
          <w:sz w:val="21"/>
        </w:rPr>
        <w:t>O；</w:t>
      </w:r>
    </w:p>
    <w:p w14:paraId="3E74F306">
      <w:pPr>
        <w:shd w:val="clear" w:color="auto" w:fill="F2F2F2"/>
        <w:spacing w:line="360" w:lineRule="auto"/>
        <w:jc w:val="left"/>
        <w:textAlignment w:val="center"/>
        <w:rPr>
          <w:sz w:val="21"/>
        </w:rPr>
      </w:pPr>
      <w:r>
        <w:rPr>
          <w:sz w:val="21"/>
        </w:rPr>
        <w:t>（4）</w:t>
      </w:r>
    </w:p>
    <w:p w14:paraId="7ECF5343">
      <w:pPr>
        <w:shd w:val="clear" w:color="auto" w:fill="F2F2F2"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sz w:val="21"/>
        </w:rPr>
        <w:t>有机物H与A结构相似，组成上相差1个CH</w:t>
      </w:r>
      <w:r>
        <w:rPr>
          <w:sz w:val="21"/>
          <w:vertAlign w:val="subscript"/>
        </w:rPr>
        <w:t>2</w:t>
      </w:r>
      <w:r>
        <w:rPr>
          <w:sz w:val="21"/>
        </w:rPr>
        <w:t>，互为同系物；若六元碳环上只有一个取代基，则有-CH</w:t>
      </w:r>
      <w:r>
        <w:rPr>
          <w:sz w:val="21"/>
          <w:vertAlign w:val="subscript"/>
        </w:rPr>
        <w:t>2</w:t>
      </w:r>
      <w:r>
        <w:rPr>
          <w:sz w:val="21"/>
        </w:rPr>
        <w:t>OH和-OCH</w:t>
      </w:r>
      <w:r>
        <w:rPr>
          <w:sz w:val="21"/>
          <w:vertAlign w:val="subscript"/>
        </w:rPr>
        <w:t>3</w:t>
      </w:r>
      <w:r>
        <w:rPr>
          <w:sz w:val="21"/>
        </w:rPr>
        <w:t>两种，若有两个取代基则为-OH和-CH</w:t>
      </w:r>
      <w:r>
        <w:rPr>
          <w:sz w:val="21"/>
          <w:vertAlign w:val="subscript"/>
        </w:rPr>
        <w:t>3</w:t>
      </w:r>
      <w:r>
        <w:rPr>
          <w:sz w:val="21"/>
        </w:rPr>
        <w:t>，在环上可有邻位和间位和同一碳原子上三种位置，共5种；其中核磁共振氢谱显示有5组峰的同分异构体的结构简式为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647700" cy="628650"/>
            <wp:effectExtent l="0" t="0" r="12700" b="6350"/>
            <wp:docPr id="100195" name="图片 100195" descr="@@@3573ec5a-5b4a-4066-93df-274fabf2c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95" name="图片 100195" descr="@@@3573ec5a-5b4a-4066-93df-274fabf2c162"/>
                    <pic:cNvPicPr>
                      <a:picLocks noChangeAspect="1"/>
                    </pic:cNvPicPr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w:t>。</w:t>
      </w:r>
    </w:p>
    <w:sectPr>
      <w:headerReference r:id="rId3" w:type="default"/>
      <w:footerReference r:id="rId4" w:type="default"/>
      <w:pgSz w:w="11906" w:h="16838"/>
      <w:pgMar w:top="720" w:right="720" w:bottom="720" w:left="720" w:header="340" w:footer="454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苹方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 New Roman Regular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 Math">
    <w:altName w:val="Kingsoft Math"/>
    <w:panose1 w:val="02040503050406030204"/>
    <w:charset w:val="00"/>
    <w:family w:val="auto"/>
    <w:pitch w:val="default"/>
    <w:sig w:usb0="00000000" w:usb1="00000000" w:usb2="00000000" w:usb3="00000000" w:csb0="2000009F" w:csb1="00000000"/>
  </w:font>
  <w:font w:name="Kingsoft Math">
    <w:panose1 w:val="02040503050406030204"/>
    <w:charset w:val="00"/>
    <w:family w:val="auto"/>
    <w:pitch w:val="default"/>
    <w:sig w:usb0="80000087" w:usb1="00002068" w:usb2="00000000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  <w:font w:name="儷宋 Pro">
    <w:panose1 w:val="02020300000000000000"/>
    <w:charset w:val="88"/>
    <w:family w:val="auto"/>
    <w:pitch w:val="default"/>
    <w:sig w:usb0="80000001" w:usb1="28091800" w:usb2="00000016" w:usb3="00000000" w:csb0="00100000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42E76B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06EA07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28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Lh2QyAgAAY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9YuHZ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806EA07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28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B79E75">
    <w:pPr>
      <w:pStyle w:val="3"/>
      <w:pBdr>
        <w:bottom w:val="single" w:color="auto" w:sz="4" w:space="1"/>
      </w:pBdr>
      <w:jc w:val="right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601345" cy="201295"/>
          <wp:effectExtent l="0" t="0" r="8255" b="1905"/>
          <wp:docPr id="1" name="图片 1" descr="水哥化学（无色背景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水哥化学（无色背景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1345" cy="201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7F975C"/>
    <w:rsid w:val="1F5B11DE"/>
    <w:rsid w:val="1FFED2CF"/>
    <w:rsid w:val="4FFD9FDC"/>
    <w:rsid w:val="5E7F975C"/>
    <w:rsid w:val="5F771202"/>
    <w:rsid w:val="67E76774"/>
    <w:rsid w:val="67F94EEF"/>
    <w:rsid w:val="67FFEAF0"/>
    <w:rsid w:val="69F6B3CB"/>
    <w:rsid w:val="6FA931DC"/>
    <w:rsid w:val="76FF5B25"/>
    <w:rsid w:val="77DF7213"/>
    <w:rsid w:val="799F4CAE"/>
    <w:rsid w:val="79BE0722"/>
    <w:rsid w:val="79C6D107"/>
    <w:rsid w:val="7BDEB3D1"/>
    <w:rsid w:val="7DDEB7AA"/>
    <w:rsid w:val="7EBD34E7"/>
    <w:rsid w:val="7EE6F285"/>
    <w:rsid w:val="7F551554"/>
    <w:rsid w:val="8BF7A584"/>
    <w:rsid w:val="976F3160"/>
    <w:rsid w:val="A6FC770B"/>
    <w:rsid w:val="A6FFEA4E"/>
    <w:rsid w:val="B5272C03"/>
    <w:rsid w:val="B5EF3BE3"/>
    <w:rsid w:val="BE3C98A9"/>
    <w:rsid w:val="BFFB8F99"/>
    <w:rsid w:val="CFBD6901"/>
    <w:rsid w:val="CFC3AB37"/>
    <w:rsid w:val="D3BACAB3"/>
    <w:rsid w:val="D75CFDF0"/>
    <w:rsid w:val="DB736ABC"/>
    <w:rsid w:val="DB9C6EF2"/>
    <w:rsid w:val="DDAE2CB6"/>
    <w:rsid w:val="DFB6F5CE"/>
    <w:rsid w:val="DFB7A82B"/>
    <w:rsid w:val="DFE3C266"/>
    <w:rsid w:val="DFFFD5B6"/>
    <w:rsid w:val="E777A406"/>
    <w:rsid w:val="F5FD653A"/>
    <w:rsid w:val="F9EC988F"/>
    <w:rsid w:val="FD6A0FDE"/>
    <w:rsid w:val="FDFF961E"/>
    <w:rsid w:val="FEF60C8C"/>
    <w:rsid w:val="FEFD60AF"/>
    <w:rsid w:val="FF5F2FB7"/>
    <w:rsid w:val="FF7F46A8"/>
    <w:rsid w:val="FFFD3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HTML Code"/>
    <w:basedOn w:val="5"/>
    <w:uiPriority w:val="0"/>
    <w:rPr>
      <w:rFonts w:ascii="Courier New" w:hAnsi="Courier New"/>
      <w:sz w:val="20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oleObject" Target="embeddings/oleObject26.bin"/><Relationship Id="rId98" Type="http://schemas.openxmlformats.org/officeDocument/2006/relationships/image" Target="media/image69.wmf"/><Relationship Id="rId97" Type="http://schemas.openxmlformats.org/officeDocument/2006/relationships/oleObject" Target="embeddings/oleObject25.bin"/><Relationship Id="rId96" Type="http://schemas.openxmlformats.org/officeDocument/2006/relationships/image" Target="media/image68.wmf"/><Relationship Id="rId95" Type="http://schemas.openxmlformats.org/officeDocument/2006/relationships/oleObject" Target="embeddings/oleObject24.bin"/><Relationship Id="rId94" Type="http://schemas.openxmlformats.org/officeDocument/2006/relationships/image" Target="media/image67.wmf"/><Relationship Id="rId93" Type="http://schemas.openxmlformats.org/officeDocument/2006/relationships/oleObject" Target="embeddings/oleObject23.bin"/><Relationship Id="rId92" Type="http://schemas.openxmlformats.org/officeDocument/2006/relationships/image" Target="media/image66.wmf"/><Relationship Id="rId91" Type="http://schemas.openxmlformats.org/officeDocument/2006/relationships/oleObject" Target="embeddings/oleObject22.bin"/><Relationship Id="rId90" Type="http://schemas.openxmlformats.org/officeDocument/2006/relationships/image" Target="media/image65.wmf"/><Relationship Id="rId9" Type="http://schemas.openxmlformats.org/officeDocument/2006/relationships/image" Target="media/image5.png"/><Relationship Id="rId89" Type="http://schemas.openxmlformats.org/officeDocument/2006/relationships/oleObject" Target="embeddings/oleObject21.bin"/><Relationship Id="rId88" Type="http://schemas.openxmlformats.org/officeDocument/2006/relationships/image" Target="media/image64.png"/><Relationship Id="rId87" Type="http://schemas.openxmlformats.org/officeDocument/2006/relationships/image" Target="media/image63.wmf"/><Relationship Id="rId86" Type="http://schemas.openxmlformats.org/officeDocument/2006/relationships/oleObject" Target="embeddings/oleObject20.bin"/><Relationship Id="rId85" Type="http://schemas.openxmlformats.org/officeDocument/2006/relationships/oleObject" Target="embeddings/oleObject19.bin"/><Relationship Id="rId84" Type="http://schemas.openxmlformats.org/officeDocument/2006/relationships/image" Target="media/image62.wmf"/><Relationship Id="rId83" Type="http://schemas.openxmlformats.org/officeDocument/2006/relationships/oleObject" Target="embeddings/oleObject18.bin"/><Relationship Id="rId82" Type="http://schemas.openxmlformats.org/officeDocument/2006/relationships/image" Target="media/image61.wmf"/><Relationship Id="rId81" Type="http://schemas.openxmlformats.org/officeDocument/2006/relationships/oleObject" Target="embeddings/oleObject17.bin"/><Relationship Id="rId80" Type="http://schemas.openxmlformats.org/officeDocument/2006/relationships/image" Target="media/image60.png"/><Relationship Id="rId8" Type="http://schemas.openxmlformats.org/officeDocument/2006/relationships/image" Target="media/image4.png"/><Relationship Id="rId79" Type="http://schemas.openxmlformats.org/officeDocument/2006/relationships/image" Target="media/image59.wmf"/><Relationship Id="rId78" Type="http://schemas.openxmlformats.org/officeDocument/2006/relationships/oleObject" Target="embeddings/oleObject16.bin"/><Relationship Id="rId77" Type="http://schemas.openxmlformats.org/officeDocument/2006/relationships/image" Target="media/image58.png"/><Relationship Id="rId76" Type="http://schemas.openxmlformats.org/officeDocument/2006/relationships/image" Target="media/image57.png"/><Relationship Id="rId75" Type="http://schemas.openxmlformats.org/officeDocument/2006/relationships/oleObject" Target="embeddings/oleObject15.bin"/><Relationship Id="rId74" Type="http://schemas.openxmlformats.org/officeDocument/2006/relationships/image" Target="media/image56.png"/><Relationship Id="rId73" Type="http://schemas.openxmlformats.org/officeDocument/2006/relationships/oleObject" Target="embeddings/oleObject14.bin"/><Relationship Id="rId72" Type="http://schemas.openxmlformats.org/officeDocument/2006/relationships/image" Target="media/image55.wmf"/><Relationship Id="rId71" Type="http://schemas.openxmlformats.org/officeDocument/2006/relationships/oleObject" Target="embeddings/oleObject13.bin"/><Relationship Id="rId70" Type="http://schemas.openxmlformats.org/officeDocument/2006/relationships/image" Target="media/image54.wmf"/><Relationship Id="rId7" Type="http://schemas.openxmlformats.org/officeDocument/2006/relationships/image" Target="media/image3.png"/><Relationship Id="rId69" Type="http://schemas.openxmlformats.org/officeDocument/2006/relationships/oleObject" Target="embeddings/oleObject12.bin"/><Relationship Id="rId68" Type="http://schemas.openxmlformats.org/officeDocument/2006/relationships/image" Target="media/image53.wmf"/><Relationship Id="rId67" Type="http://schemas.openxmlformats.org/officeDocument/2006/relationships/oleObject" Target="embeddings/oleObject11.bin"/><Relationship Id="rId66" Type="http://schemas.openxmlformats.org/officeDocument/2006/relationships/image" Target="media/image52.wmf"/><Relationship Id="rId65" Type="http://schemas.openxmlformats.org/officeDocument/2006/relationships/oleObject" Target="embeddings/oleObject10.bin"/><Relationship Id="rId64" Type="http://schemas.openxmlformats.org/officeDocument/2006/relationships/image" Target="media/image51.wmf"/><Relationship Id="rId63" Type="http://schemas.openxmlformats.org/officeDocument/2006/relationships/oleObject" Target="embeddings/oleObject9.bin"/><Relationship Id="rId62" Type="http://schemas.openxmlformats.org/officeDocument/2006/relationships/image" Target="media/image50.wmf"/><Relationship Id="rId61" Type="http://schemas.openxmlformats.org/officeDocument/2006/relationships/oleObject" Target="embeddings/oleObject8.bin"/><Relationship Id="rId60" Type="http://schemas.openxmlformats.org/officeDocument/2006/relationships/image" Target="media/image49.wmf"/><Relationship Id="rId6" Type="http://schemas.openxmlformats.org/officeDocument/2006/relationships/image" Target="media/image2.png"/><Relationship Id="rId59" Type="http://schemas.openxmlformats.org/officeDocument/2006/relationships/oleObject" Target="embeddings/oleObject7.bin"/><Relationship Id="rId58" Type="http://schemas.openxmlformats.org/officeDocument/2006/relationships/image" Target="media/image48.wmf"/><Relationship Id="rId57" Type="http://schemas.openxmlformats.org/officeDocument/2006/relationships/oleObject" Target="embeddings/oleObject6.bin"/><Relationship Id="rId56" Type="http://schemas.openxmlformats.org/officeDocument/2006/relationships/image" Target="media/image47.png"/><Relationship Id="rId55" Type="http://schemas.openxmlformats.org/officeDocument/2006/relationships/image" Target="media/image46.png"/><Relationship Id="rId54" Type="http://schemas.openxmlformats.org/officeDocument/2006/relationships/image" Target="media/image45.wmf"/><Relationship Id="rId53" Type="http://schemas.openxmlformats.org/officeDocument/2006/relationships/oleObject" Target="embeddings/oleObject5.bin"/><Relationship Id="rId52" Type="http://schemas.openxmlformats.org/officeDocument/2006/relationships/image" Target="media/image44.png"/><Relationship Id="rId51" Type="http://schemas.openxmlformats.org/officeDocument/2006/relationships/image" Target="media/image43.png"/><Relationship Id="rId50" Type="http://schemas.openxmlformats.org/officeDocument/2006/relationships/image" Target="media/image42.wmf"/><Relationship Id="rId5" Type="http://schemas.openxmlformats.org/officeDocument/2006/relationships/theme" Target="theme/theme1.xml"/><Relationship Id="rId49" Type="http://schemas.openxmlformats.org/officeDocument/2006/relationships/oleObject" Target="embeddings/oleObject4.bin"/><Relationship Id="rId48" Type="http://schemas.openxmlformats.org/officeDocument/2006/relationships/image" Target="media/image41.png"/><Relationship Id="rId47" Type="http://schemas.openxmlformats.org/officeDocument/2006/relationships/image" Target="media/image40.wmf"/><Relationship Id="rId46" Type="http://schemas.openxmlformats.org/officeDocument/2006/relationships/oleObject" Target="embeddings/oleObject3.bin"/><Relationship Id="rId45" Type="http://schemas.openxmlformats.org/officeDocument/2006/relationships/image" Target="media/image39.png"/><Relationship Id="rId44" Type="http://schemas.openxmlformats.org/officeDocument/2006/relationships/image" Target="media/image38.wmf"/><Relationship Id="rId43" Type="http://schemas.openxmlformats.org/officeDocument/2006/relationships/oleObject" Target="embeddings/oleObject2.bin"/><Relationship Id="rId42" Type="http://schemas.openxmlformats.org/officeDocument/2006/relationships/image" Target="media/image37.wmf"/><Relationship Id="rId41" Type="http://schemas.openxmlformats.org/officeDocument/2006/relationships/oleObject" Target="embeddings/oleObject1.bin"/><Relationship Id="rId40" Type="http://schemas.openxmlformats.org/officeDocument/2006/relationships/image" Target="media/image36.png"/><Relationship Id="rId4" Type="http://schemas.openxmlformats.org/officeDocument/2006/relationships/footer" Target="footer1.xml"/><Relationship Id="rId39" Type="http://schemas.openxmlformats.org/officeDocument/2006/relationships/image" Target="media/image35.png"/><Relationship Id="rId38" Type="http://schemas.openxmlformats.org/officeDocument/2006/relationships/image" Target="media/image34.png"/><Relationship Id="rId37" Type="http://schemas.openxmlformats.org/officeDocument/2006/relationships/image" Target="media/image33.png"/><Relationship Id="rId36" Type="http://schemas.openxmlformats.org/officeDocument/2006/relationships/image" Target="media/image32.png"/><Relationship Id="rId35" Type="http://schemas.openxmlformats.org/officeDocument/2006/relationships/image" Target="media/image31.png"/><Relationship Id="rId34" Type="http://schemas.openxmlformats.org/officeDocument/2006/relationships/image" Target="media/image30.png"/><Relationship Id="rId33" Type="http://schemas.openxmlformats.org/officeDocument/2006/relationships/image" Target="media/image29.png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header" Target="header1.xml"/><Relationship Id="rId29" Type="http://schemas.openxmlformats.org/officeDocument/2006/relationships/image" Target="media/image25.png"/><Relationship Id="rId28" Type="http://schemas.openxmlformats.org/officeDocument/2006/relationships/image" Target="media/image24.jpe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2" Type="http://schemas.openxmlformats.org/officeDocument/2006/relationships/fontTable" Target="fontTable.xml"/><Relationship Id="rId141" Type="http://schemas.openxmlformats.org/officeDocument/2006/relationships/customXml" Target="../customXml/item1.xml"/><Relationship Id="rId140" Type="http://schemas.openxmlformats.org/officeDocument/2006/relationships/image" Target="media/image97.png"/><Relationship Id="rId14" Type="http://schemas.openxmlformats.org/officeDocument/2006/relationships/image" Target="media/image10.png"/><Relationship Id="rId139" Type="http://schemas.openxmlformats.org/officeDocument/2006/relationships/image" Target="media/image96.png"/><Relationship Id="rId138" Type="http://schemas.openxmlformats.org/officeDocument/2006/relationships/oleObject" Target="embeddings/oleObject39.bin"/><Relationship Id="rId137" Type="http://schemas.openxmlformats.org/officeDocument/2006/relationships/image" Target="media/image95.png"/><Relationship Id="rId136" Type="http://schemas.openxmlformats.org/officeDocument/2006/relationships/image" Target="media/image94.png"/><Relationship Id="rId135" Type="http://schemas.openxmlformats.org/officeDocument/2006/relationships/oleObject" Target="embeddings/oleObject38.bin"/><Relationship Id="rId134" Type="http://schemas.openxmlformats.org/officeDocument/2006/relationships/image" Target="media/image93.png"/><Relationship Id="rId133" Type="http://schemas.openxmlformats.org/officeDocument/2006/relationships/image" Target="media/image92.png"/><Relationship Id="rId132" Type="http://schemas.openxmlformats.org/officeDocument/2006/relationships/image" Target="media/image91.wmf"/><Relationship Id="rId131" Type="http://schemas.openxmlformats.org/officeDocument/2006/relationships/oleObject" Target="embeddings/oleObject37.bin"/><Relationship Id="rId130" Type="http://schemas.openxmlformats.org/officeDocument/2006/relationships/image" Target="media/image90.png"/><Relationship Id="rId13" Type="http://schemas.openxmlformats.org/officeDocument/2006/relationships/image" Target="media/image9.png"/><Relationship Id="rId129" Type="http://schemas.openxmlformats.org/officeDocument/2006/relationships/image" Target="media/image89.png"/><Relationship Id="rId128" Type="http://schemas.openxmlformats.org/officeDocument/2006/relationships/image" Target="media/image88.png"/><Relationship Id="rId127" Type="http://schemas.openxmlformats.org/officeDocument/2006/relationships/image" Target="media/image87.wmf"/><Relationship Id="rId126" Type="http://schemas.openxmlformats.org/officeDocument/2006/relationships/oleObject" Target="embeddings/oleObject36.bin"/><Relationship Id="rId125" Type="http://schemas.openxmlformats.org/officeDocument/2006/relationships/image" Target="media/image86.png"/><Relationship Id="rId124" Type="http://schemas.openxmlformats.org/officeDocument/2006/relationships/image" Target="media/image85.png"/><Relationship Id="rId123" Type="http://schemas.openxmlformats.org/officeDocument/2006/relationships/image" Target="media/image84.png"/><Relationship Id="rId122" Type="http://schemas.openxmlformats.org/officeDocument/2006/relationships/image" Target="media/image83.wmf"/><Relationship Id="rId121" Type="http://schemas.openxmlformats.org/officeDocument/2006/relationships/oleObject" Target="embeddings/oleObject35.bin"/><Relationship Id="rId120" Type="http://schemas.openxmlformats.org/officeDocument/2006/relationships/image" Target="media/image82.wmf"/><Relationship Id="rId12" Type="http://schemas.openxmlformats.org/officeDocument/2006/relationships/image" Target="media/image8.png"/><Relationship Id="rId119" Type="http://schemas.openxmlformats.org/officeDocument/2006/relationships/oleObject" Target="embeddings/oleObject34.bin"/><Relationship Id="rId118" Type="http://schemas.openxmlformats.org/officeDocument/2006/relationships/image" Target="media/image81.png"/><Relationship Id="rId117" Type="http://schemas.openxmlformats.org/officeDocument/2006/relationships/image" Target="media/image80.wmf"/><Relationship Id="rId116" Type="http://schemas.openxmlformats.org/officeDocument/2006/relationships/oleObject" Target="embeddings/oleObject33.bin"/><Relationship Id="rId115" Type="http://schemas.openxmlformats.org/officeDocument/2006/relationships/image" Target="media/image79.png"/><Relationship Id="rId114" Type="http://schemas.openxmlformats.org/officeDocument/2006/relationships/image" Target="media/image78.png"/><Relationship Id="rId113" Type="http://schemas.openxmlformats.org/officeDocument/2006/relationships/image" Target="media/image77.png"/><Relationship Id="rId112" Type="http://schemas.openxmlformats.org/officeDocument/2006/relationships/image" Target="media/image76.png"/><Relationship Id="rId111" Type="http://schemas.openxmlformats.org/officeDocument/2006/relationships/image" Target="media/image75.png"/><Relationship Id="rId110" Type="http://schemas.openxmlformats.org/officeDocument/2006/relationships/image" Target="media/image74.png"/><Relationship Id="rId11" Type="http://schemas.openxmlformats.org/officeDocument/2006/relationships/image" Target="media/image7.png"/><Relationship Id="rId109" Type="http://schemas.openxmlformats.org/officeDocument/2006/relationships/image" Target="media/image73.png"/><Relationship Id="rId108" Type="http://schemas.openxmlformats.org/officeDocument/2006/relationships/oleObject" Target="embeddings/oleObject32.bin"/><Relationship Id="rId107" Type="http://schemas.openxmlformats.org/officeDocument/2006/relationships/image" Target="media/image72.wmf"/><Relationship Id="rId106" Type="http://schemas.openxmlformats.org/officeDocument/2006/relationships/oleObject" Target="embeddings/oleObject31.bin"/><Relationship Id="rId105" Type="http://schemas.openxmlformats.org/officeDocument/2006/relationships/oleObject" Target="embeddings/oleObject30.bin"/><Relationship Id="rId104" Type="http://schemas.openxmlformats.org/officeDocument/2006/relationships/oleObject" Target="embeddings/oleObject29.bin"/><Relationship Id="rId103" Type="http://schemas.openxmlformats.org/officeDocument/2006/relationships/image" Target="media/image71.wmf"/><Relationship Id="rId102" Type="http://schemas.openxmlformats.org/officeDocument/2006/relationships/oleObject" Target="embeddings/oleObject28.bin"/><Relationship Id="rId101" Type="http://schemas.openxmlformats.org/officeDocument/2006/relationships/image" Target="media/image70.wmf"/><Relationship Id="rId100" Type="http://schemas.openxmlformats.org/officeDocument/2006/relationships/oleObject" Target="embeddings/oleObject27.bin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0</Words>
  <Characters>0</Characters>
  <Lines>0</Lines>
  <Paragraphs>0</Paragraphs>
  <TotalTime>19</TotalTime>
  <ScaleCrop>false</ScaleCrop>
  <LinksUpToDate>false</LinksUpToDate>
  <CharactersWithSpaces>0</CharactersWithSpaces>
  <Application>WPS Office_12.1.25895.25895_F1E327BC-269C-435d-A152-05C5408002CA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2026-06-13T00:15:00Z</dcterms:created>
  <dc:creator>zz</dc:creator>
  <cp:lastModifiedBy>zz</cp:lastModifiedBy>
  <dcterms:modified xsi:type="dcterms:W3CDTF">2026-06-23T08:33:43Z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2052-12.1.25895.25895</vt:lpwstr>
  </property>
  <property fmtid="{D5CDD505-2E9C-101B-9397-08002B2CF9AE}" pid="3" name="ICV">
    <vt:lpwstr>F0CAE04F4221173CB24F2B6A15E4161E_41</vt:lpwstr>
  </property>
</Properties>
</file>